
<file path=[Content_Types].xml><?xml version="1.0" encoding="utf-8"?>
<Types xmlns="http://schemas.openxmlformats.org/package/2006/content-types">
  <Default Extension="rels" ContentType="application/vnd.openxmlformats-package.relationships+xml"/>
  <Default Extension="xml" ContentType="application/xml"/>
  <Override PartName="/word/settings.xml" ContentType="application/vnd.openxmlformats-officedocument.wordprocessingml.setting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http://schemas.openxmlformats.org/wordprocessingml/2006/main" xmlns:o="urn:schemas-microsoft-com:office:office" xmlns:r="http://schemas.openxmlformats.org/officeDocument/2006/relationships" xmlns:m="http://schemas.openxmlformats.org/officeDocument/2006/math" xmlns:v="urn:schemas-microsoft-com:vml" xmlns:a="http://schemas.openxmlformats.org/drawingml/2006/main" xmlns:wps="http://schemas.microsoft.com/office/word/2010/wordprocessingShape" xmlns:wp="http://schemas.openxmlformats.org/drawingml/2006/wordprocessingDrawing" xmlns:pic="http://schemas.openxmlformats.org/drawingml/2006/picture" xmlns:mc="http://schemas.openxmlformats.org/markup-compatibility/2006" xmlns:wpg="http://schemas.microsoft.com/office/word/2010/wordprocessingGroup" xmlns:wpc="http://schemas.microsoft.com/office/word/2010/wordprocessingCanvas" xmlns:w10="urn:schemas-microsoft-com:office:word" xmlns:w14="http://schemas.microsoft.com/office/word/2010/wordml" xmlns:a14="http://schemas.microsoft.com/office/drawing/2010/main" mc:Ignorable="w14">
  <w:body>
    <w:p>
      <w:pPr>
        <w:pStyle w:val="28"/>
        <w:autoSpaceDN w:val="0"/>
        <w:jc w:val="center"/>
        <w:rPr>
          <w:rFonts w:eastAsia="方正小标宋_GBK"/>
          <w:sz w:val="44"/>
          <w:szCs w:val="44"/>
        </w:rPr>
      </w:pPr>
      <w:bookmarkStart w:id="0" w:name="_Hlk25540369"/>
      <w:r>
        <w:rPr>
          <w:rFonts w:eastAsia="方正小标宋_GBK"/>
          <w:sz w:val="44"/>
          <w:szCs w:val="44"/>
        </w:rPr>
        <w:t>天津滨海机场海关</w:t>
      </w:r>
      <w:r>
        <w:rPr>
          <w:rFonts w:ascii="方正小标宋_GBK" w:eastAsia="方正小标宋_GBK" w:cs="方正小标宋_GBK" w:hint="eastAsia"/>
          <w:sz w:val="44"/>
          <w:szCs w:val="44"/>
        </w:rPr>
        <w:t>2025</w:t>
      </w:r>
      <w:r>
        <w:rPr>
          <w:rFonts w:eastAsia="方正小标宋_GBK"/>
          <w:sz w:val="44"/>
          <w:szCs w:val="44"/>
        </w:rPr>
        <w:t>年政府信息公开工作</w:t>
      </w:r>
    </w:p>
    <w:p>
      <w:pPr>
        <w:pStyle w:val="28"/>
        <w:autoSpaceDN w:val="0"/>
        <w:jc w:val="center"/>
        <w:rPr>
          <w:rFonts w:eastAsia="方正黑体_GBK"/>
          <w:bCs/>
          <w:szCs w:val="32"/>
          <w:shd w:val="clear" w:color="auto" w:fill="FFFFFF"/>
        </w:rPr>
      </w:pPr>
      <w:r>
        <w:rPr>
          <w:rFonts w:eastAsia="方正小标宋_GBK"/>
          <w:sz w:val="44"/>
          <w:szCs w:val="44"/>
        </w:rPr>
        <w:t>年度报告</w:t>
      </w:r>
      <w:bookmarkEnd w:id="0"/>
    </w:p>
    <w:p>
      <w:pPr>
        <w:pStyle w:val="21"/>
        <w:widowControl/>
        <w:shd w:val="clear" w:color="auto" w:fill="FFFFFF"/>
        <w:autoSpaceDN w:val="0"/>
        <w:adjustRightInd w:val="0"/>
        <w:snapToGrid w:val="0"/>
        <w:spacing w:beforeAutospacing="0" w:afterAutospacing="0" w:line="560" w:lineRule="exact"/>
        <w:ind w:firstLineChars="200" w:firstLine="640"/>
        <w:jc w:val="both"/>
        <w:rPr>
          <w:rFonts w:eastAsia="方正黑体_GBK"/>
          <w:bCs/>
          <w:sz w:val="32"/>
          <w:szCs w:val="32"/>
        </w:rPr>
      </w:pPr>
      <w:r>
        <w:rPr>
          <w:rFonts w:eastAsia="方正黑体_GBK"/>
          <w:bCs/>
          <w:sz w:val="32"/>
          <w:szCs w:val="32"/>
          <w:shd w:val="clear" w:color="auto" w:fill="FFFFFF"/>
        </w:rPr>
        <w:t>一、总体情况</w:t>
      </w:r>
    </w:p>
    <w:p>
      <w:pPr>
        <w:pStyle w:val="38"/>
        <w:autoSpaceDN w:val="0"/>
        <w:spacing w:line="560" w:lineRule="exact"/>
        <w:ind w:firstLineChars="200" w:firstLine="640"/>
        <w:rPr>
          <w:rFonts w:ascii="Times New Roman" w:eastAsia="方正仿宋_GBK" w:hAnsi="Times New Roman"/>
          <w:sz w:val="32"/>
          <w:szCs w:val="32"/>
        </w:rPr>
      </w:pPr>
      <w:r>
        <w:rPr>
          <w:rFonts w:ascii="Times New Roman" w:eastAsia="方正仿宋_GBK" w:hAnsi="Times New Roman"/>
          <w:sz w:val="32"/>
          <w:szCs w:val="32"/>
        </w:rPr>
        <w:t>202</w:t>
      </w:r>
      <w:r>
        <w:rPr>
          <w:rFonts w:ascii="Times New Roman" w:eastAsia="方正仿宋_GBK" w:hAnsi="Times New Roman" w:hint="eastAsia"/>
          <w:sz w:val="32"/>
          <w:szCs w:val="32"/>
        </w:rPr>
        <w:t>5</w:t>
      </w:r>
      <w:r>
        <w:rPr>
          <w:rFonts w:ascii="Times New Roman" w:eastAsia="方正仿宋_GBK" w:hAnsi="Times New Roman"/>
          <w:sz w:val="32"/>
          <w:szCs w:val="32"/>
        </w:rPr>
        <w:t>年，天津滨海机场海关</w:t>
      </w:r>
      <w:r>
        <w:rPr>
          <w:rFonts w:ascii="Times New Roman" w:eastAsia="方正仿宋_GBK" w:hAnsi="Times New Roman" w:hint="eastAsia"/>
          <w:sz w:val="32"/>
          <w:szCs w:val="32"/>
        </w:rPr>
        <w:t>坚持以习近平新时代中国特色社会主义思想为</w:t>
      </w:r>
      <w:r>
        <w:rPr>
          <w:rFonts w:ascii="Times New Roman" w:eastAsia="方正仿宋_GBK" w:hAnsi="Times New Roman" w:hint="eastAsia"/>
          <w:sz w:val="32"/>
          <w:szCs w:val="32"/>
          <w:lang w:val="en-US" w:eastAsia="zh-CN"/>
        </w:rPr>
        <w:t>指导</w:t>
      </w:r>
      <w:r>
        <w:rPr>
          <w:rFonts w:ascii="Times New Roman" w:eastAsia="方正仿宋_GBK" w:hAnsi="Times New Roman" w:hint="eastAsia"/>
          <w:sz w:val="32"/>
          <w:szCs w:val="32"/>
        </w:rPr>
        <w:t>，全面贯彻落实党的二十届四中全会精神，</w:t>
      </w:r>
      <w:r>
        <w:rPr>
          <w:rFonts w:ascii="方正仿宋_GBK" w:eastAsia="方正仿宋_GBK" w:hint="eastAsia"/>
          <w:sz w:val="32"/>
          <w:szCs w:val="32"/>
        </w:rPr>
        <w:t>深学笃行习近平总书记关于海关工作的重要指示批示精神和重要回信精神，</w:t>
      </w:r>
      <w:r>
        <w:rPr>
          <w:rFonts w:ascii="Times New Roman" w:eastAsia="方正仿宋_GBK" w:hAnsi="Times New Roman" w:hint="eastAsia"/>
          <w:sz w:val="32"/>
          <w:szCs w:val="32"/>
        </w:rPr>
        <w:t>认真</w:t>
      </w:r>
      <w:r>
        <w:rPr>
          <w:rFonts w:ascii="Times New Roman" w:eastAsia="方正仿宋_GBK" w:hAnsi="Times New Roman"/>
          <w:sz w:val="32"/>
          <w:szCs w:val="32"/>
        </w:rPr>
        <w:t>贯彻落实《中华人民共和国政府信息公开条例》和海关总署、天津海关政府信息公开工作要求，</w:t>
      </w:r>
      <w:r>
        <w:rPr>
          <w:rFonts w:ascii="Times New Roman" w:eastAsia="方正仿宋_GBK" w:hAnsi="Times New Roman" w:hint="eastAsia"/>
          <w:sz w:val="32"/>
          <w:szCs w:val="32"/>
        </w:rPr>
        <w:t>依法依规</w:t>
      </w:r>
      <w:r>
        <w:rPr>
          <w:rFonts w:ascii="Times New Roman" w:eastAsia="方正仿宋_GBK" w:hAnsi="Times New Roman"/>
          <w:sz w:val="32"/>
          <w:szCs w:val="32"/>
        </w:rPr>
        <w:t>推进政务公开各项工作。</w:t>
      </w:r>
    </w:p>
    <w:p>
      <w:pPr>
        <w:autoSpaceDN w:val="0"/>
        <w:spacing w:line="560" w:lineRule="exact"/>
        <w:ind w:firstLineChars="200" w:firstLine="640"/>
        <w:rPr>
          <w:rFonts w:eastAsia="方正楷体_GBK"/>
          <w:b/>
          <w:bCs/>
          <w:szCs w:val="32"/>
        </w:rPr>
      </w:pPr>
      <w:r>
        <w:rPr>
          <w:rFonts w:eastAsia="方正楷体_GBK"/>
          <w:b/>
          <w:bCs/>
          <w:szCs w:val="32"/>
        </w:rPr>
        <w:t>（一）</w:t>
      </w:r>
      <w:r>
        <w:rPr>
          <w:rFonts w:eastAsia="方正楷体_GBK" w:hint="eastAsia"/>
          <w:b/>
          <w:bCs/>
          <w:szCs w:val="32"/>
        </w:rPr>
        <w:t xml:space="preserve">坚持严字当头，压紧压实政务公开责任链条。  </w:t>
      </w:r>
    </w:p>
    <w:p>
      <w:pPr>
        <w:pStyle w:val="37"/>
        <w:autoSpaceDN w:val="0"/>
        <w:adjustRightInd w:val="0"/>
        <w:snapToGrid w:val="0"/>
        <w:ind w:firstLineChars="200" w:firstLine="624"/>
        <w:rPr>
          <w:szCs w:val="32"/>
        </w:rPr>
      </w:pPr>
      <w:r>
        <w:rPr>
          <w:szCs w:val="32"/>
        </w:rPr>
        <w:t>认真落实《天津海关政府信息公开工作规程》</w:t>
      </w:r>
      <w:r>
        <w:rPr>
          <w:snapToGrid w:val="0"/>
          <w:spacing w:val="-6"/>
          <w:kern w:val="0"/>
          <w:szCs w:val="32"/>
        </w:rPr>
        <w:t>《天津滨海机场海关政府信息公开工作规程》</w:t>
      </w:r>
      <w:r>
        <w:rPr>
          <w:rFonts w:hint="eastAsia"/>
          <w:snapToGrid w:val="0"/>
          <w:spacing w:val="-6"/>
          <w:kern w:val="0"/>
          <w:szCs w:val="32"/>
        </w:rPr>
        <w:t>，</w:t>
      </w:r>
      <w:r>
        <w:rPr>
          <w:rFonts w:hint="eastAsia"/>
          <w:szCs w:val="32"/>
        </w:rPr>
        <w:t>将政务公开要求融入业务工作全流程，明确每一项公开事项的责任主体、公开时限和内容要求。压实严的责任，严格落实“谁管理、谁负责”“谁公开、谁审核”的原则，建立横向到边、纵向到底的责任网络，坚决杜绝公开内容失真、失信、失实。严把保密审查关，正确处理公开与保密的关系，确保在保障公众知情权的同时，坚决守住国家秘密和敏感信息安全底线。</w:t>
      </w:r>
    </w:p>
    <w:p>
      <w:pPr>
        <w:autoSpaceDN w:val="0"/>
        <w:spacing w:line="560" w:lineRule="exact"/>
        <w:ind w:firstLineChars="200" w:firstLine="640"/>
        <w:rPr>
          <w:rFonts w:eastAsia="方正楷体_GBK"/>
          <w:b/>
          <w:bCs/>
          <w:color w:val="000000"/>
          <w:szCs w:val="32"/>
        </w:rPr>
      </w:pPr>
      <w:r>
        <w:rPr>
          <w:rFonts w:eastAsia="方正楷体_GBK"/>
          <w:b/>
          <w:bCs/>
          <w:color w:val="000000"/>
          <w:szCs w:val="32"/>
        </w:rPr>
        <w:t>（二）</w:t>
      </w:r>
      <w:r>
        <w:rPr>
          <w:rFonts w:eastAsia="方正楷体_GBK" w:hint="eastAsia"/>
          <w:b/>
          <w:bCs/>
          <w:color w:val="000000"/>
          <w:szCs w:val="32"/>
        </w:rPr>
        <w:t>聚焦实际效果，推动政务公开走深走实</w:t>
      </w:r>
      <w:r>
        <w:rPr>
          <w:rFonts w:eastAsia="方正楷体_GBK"/>
          <w:b/>
          <w:bCs/>
          <w:color w:val="000000"/>
          <w:szCs w:val="32"/>
        </w:rPr>
        <w:t>。</w:t>
      </w:r>
    </w:p>
    <w:p>
      <w:pPr>
        <w:autoSpaceDN w:val="0"/>
        <w:spacing w:line="520" w:lineRule="exact"/>
        <w:ind w:firstLine="629"/>
        <w:jc w:val="left"/>
        <w:rPr>
          <w:rFonts w:ascii="方正仿宋_GBK"/>
        </w:rPr>
      </w:pPr>
      <w:r>
        <w:rPr>
          <w:rFonts w:ascii="方正仿宋_GBK" w:hint="eastAsia"/>
          <w:szCs w:val="32"/>
        </w:rPr>
        <w:t>公布各业务现场咨询电话及投诉举报热线，严格落实“首问负责制”和“限时办结制”，建立“接诉即办、闭环管理”的快速响应机制，对群众反映的问题，做到“件件有记录、事事有回音、问题有整改”，确保准确、快速的解决企业群众的问题。根据业务职能变化动态更新基层政务公开标准目录，明确每一项信息的公开属性、内容标准、公开时限和责任部门，确保“应公开尽公开”。</w:t>
      </w:r>
      <w:r>
        <w:rPr>
          <w:rFonts w:ascii="方正仿宋_GBK" w:hint="eastAsia"/>
          <w:bCs/>
          <w:color w:val="000000"/>
          <w:szCs w:val="32"/>
        </w:rPr>
        <w:t>畅通依申请公开渠道，</w:t>
      </w:r>
      <w:r>
        <w:rPr>
          <w:rFonts w:ascii="方正仿宋_GBK" w:hint="eastAsia"/>
          <w:szCs w:val="32"/>
        </w:rPr>
        <w:t>加强公开专用邮箱和传达室收寄管理，指定专人定期查收邮件。</w:t>
      </w:r>
    </w:p>
    <w:p>
      <w:pPr>
        <w:autoSpaceDN w:val="0"/>
        <w:spacing w:line="560" w:lineRule="exact"/>
        <w:ind w:firstLineChars="200" w:firstLine="640"/>
        <w:rPr>
          <w:rFonts w:eastAsia="方正楷体_GBK"/>
          <w:b/>
          <w:bCs/>
          <w:szCs w:val="32"/>
        </w:rPr>
      </w:pPr>
      <w:r>
        <w:rPr>
          <w:rFonts w:eastAsia="方正楷体_GBK"/>
          <w:b/>
          <w:bCs/>
          <w:szCs w:val="32"/>
        </w:rPr>
        <w:t>（三）</w:t>
      </w:r>
      <w:r>
        <w:rPr>
          <w:rFonts w:eastAsia="方正楷体_GBK" w:hint="eastAsia"/>
          <w:b/>
          <w:bCs/>
          <w:szCs w:val="32"/>
        </w:rPr>
        <w:t>紧扣社会关切，拓展政务公开路径</w:t>
      </w:r>
      <w:r>
        <w:rPr>
          <w:rFonts w:eastAsia="方正楷体_GBK"/>
          <w:b/>
          <w:bCs/>
          <w:szCs w:val="32"/>
        </w:rPr>
        <w:t>。</w:t>
      </w:r>
    </w:p>
    <w:p>
      <w:pPr>
        <w:autoSpaceDN w:val="0"/>
        <w:spacing w:line="560" w:lineRule="exact"/>
        <w:ind w:firstLineChars="200" w:firstLine="640"/>
        <w:rPr>
          <w:szCs w:val="32"/>
        </w:rPr>
      </w:pPr>
      <w:r>
        <w:rPr>
          <w:rFonts w:hint="eastAsia"/>
          <w:szCs w:val="32"/>
        </w:rPr>
        <w:t>坚持以企业实际需求为出发点和落脚点，积极探索政务公开形式创新。定期梳理企业关注热点，通过关企即时联络群、“关长送政策上门”等线上线下融合渠道，广泛开展政策宣贯，统一解读标准，拓宽宣讲覆盖面，不断推动政务公开形式与时俱进、贴近企业所需，提升政策传播力与服务精准度。同时通过发布《查获象牙乐器配件》《进境快件“饼干和薯片”中查获活体“异宠”》等新闻稿件，让公众了解海关法律法规，增强国门安全意识和法治意识，共同守护国门安全。</w:t>
      </w:r>
    </w:p>
    <w:p>
      <w:pPr>
        <w:autoSpaceDN w:val="0"/>
        <w:spacing w:line="560" w:lineRule="exact"/>
        <w:ind w:firstLineChars="200" w:firstLine="640"/>
        <w:rPr>
          <w:rFonts w:eastAsia="方正黑体_GBK"/>
          <w:bCs/>
          <w:szCs w:val="32"/>
          <w:shd w:val="clear" w:color="auto" w:fill="FFFFFF"/>
        </w:rPr>
      </w:pPr>
      <w:r>
        <w:rPr>
          <w:rFonts w:eastAsia="方正黑体_GBK"/>
          <w:bCs/>
          <w:szCs w:val="32"/>
          <w:shd w:val="clear" w:color="auto" w:fill="FFFFFF"/>
        </w:rPr>
        <w:t>二、主动公开政府信息情况</w:t>
      </w:r>
    </w:p>
    <w:tbl>
      <w:tblPr>
        <w:jc w:val="center"/>
        <w:tblW w:w="8994" w:type="dxa"/>
        <w:tblBorders>
          <w:top w:val="none" w:sz="0" w:space="0" w:color="auto"/>
          <w:left w:val="none" w:sz="0" w:space="0" w:color="auto"/>
          <w:bottom w:val="none" w:sz="0" w:space="0" w:color="auto"/>
          <w:right w:val="none" w:sz="0" w:space="0" w:color="auto"/>
        </w:tblBorders>
        <w:tblLayout w:type="fixed"/>
        <w:tblCellMar>
          <w:top w:w="0" w:type="dxa"/>
          <w:left w:w="0" w:type="dxa"/>
          <w:bottom w:w="0" w:type="dxa"/>
          <w:right w:w="0" w:type="dxa"/>
        </w:tblCellMar>
      </w:tblPr>
      <w:tblGrid>
        <w:gridCol w:w="2720"/>
        <w:gridCol w:w="2183"/>
        <w:gridCol w:w="1936"/>
        <w:gridCol w:w="2156"/>
      </w:tblGrid>
      <w:tr>
        <w:trPr>
          <w:trHeight w:val="495"/>
        </w:trPr>
        <w:tc>
          <w:tcPr>
            <w:tcW w:w="8995" w:type="dxa"/>
            <w:gridSpan w:val="4"/>
            <w:tcBorders>
              <w:top w:val="single" w:sz="8" w:space="0" w:color="auto"/>
              <w:left w:val="single" w:sz="8" w:space="0" w:color="auto"/>
              <w:bottom w:val="single" w:sz="8" w:space="0" w:color="auto"/>
              <w:right w:val="single" w:sz="8" w:space="0" w:color="auto"/>
            </w:tcBorders>
            <w:shd w:val="clear" w:color="auto" w:fill="C6D9F1"/>
            <w:tcMar>
              <w:left w:w="108" w:type="dxa"/>
              <w:right w:w="108" w:type="dxa"/>
            </w:tcMar>
            <w:vAlign w:val="center"/>
          </w:tcPr>
          <w:p>
            <w:pPr>
              <w:pStyle w:val="24"/>
              <w:widowControl/>
              <w:spacing w:line="560" w:lineRule="exact"/>
              <w:jc w:val="center"/>
              <w:rPr>
                <w:sz w:val="24"/>
                <w:szCs w:val="24"/>
              </w:rPr>
            </w:pPr>
            <w:r>
              <w:rPr>
                <w:kern w:val="0"/>
                <w:sz w:val="24"/>
                <w:szCs w:val="24"/>
              </w:rPr>
              <w:t>第二十条第（一）项</w:t>
            </w:r>
          </w:p>
        </w:tc>
      </w:tr>
      <w:tr>
        <w:trPr>
          <w:trHeight w:val="680"/>
        </w:trPr>
        <w:tc>
          <w:tcPr>
            <w:tcW w:w="2720" w:type="dxa"/>
            <w:tcBorders>
              <w:top w:val="nil"/>
              <w:left w:val="single" w:sz="8" w:space="0" w:color="auto"/>
              <w:bottom w:val="single" w:sz="8" w:space="0" w:color="auto"/>
              <w:right w:val="single" w:sz="8" w:space="0" w:color="auto"/>
            </w:tcBorders>
            <w:shd w:val="clear" w:color="auto" w:fill="auto"/>
            <w:tcMar>
              <w:left w:w="108" w:type="dxa"/>
              <w:right w:w="108" w:type="dxa"/>
            </w:tcMar>
            <w:vAlign w:val="center"/>
          </w:tcPr>
          <w:p>
            <w:pPr>
              <w:pStyle w:val="24"/>
              <w:widowControl/>
              <w:spacing w:line="560" w:lineRule="exact"/>
              <w:jc w:val="center"/>
              <w:rPr>
                <w:sz w:val="24"/>
                <w:szCs w:val="24"/>
              </w:rPr>
            </w:pPr>
            <w:r>
              <w:rPr>
                <w:kern w:val="0"/>
                <w:sz w:val="24"/>
                <w:szCs w:val="24"/>
              </w:rPr>
              <w:t>信息内容</w:t>
            </w:r>
          </w:p>
        </w:tc>
        <w:tc>
          <w:tcPr>
            <w:tcW w:w="2183" w:type="dxa"/>
            <w:tcBorders>
              <w:top w:val="single" w:sz="8" w:space="0" w:color="auto"/>
              <w:left w:val="nil"/>
              <w:bottom w:val="single" w:sz="8" w:space="0" w:color="auto"/>
              <w:right w:val="single" w:sz="8" w:space="0" w:color="auto"/>
            </w:tcBorders>
            <w:shd w:val="clear" w:color="auto" w:fill="auto"/>
            <w:tcMar>
              <w:left w:w="108" w:type="dxa"/>
              <w:right w:w="108" w:type="dxa"/>
            </w:tcMar>
            <w:vAlign w:val="center"/>
          </w:tcPr>
          <w:p>
            <w:pPr>
              <w:pStyle w:val="24"/>
              <w:widowControl/>
              <w:spacing w:line="560" w:lineRule="exact"/>
              <w:jc w:val="center"/>
              <w:rPr>
                <w:sz w:val="24"/>
                <w:szCs w:val="24"/>
              </w:rPr>
            </w:pPr>
            <w:r>
              <w:rPr>
                <w:kern w:val="0"/>
                <w:sz w:val="24"/>
                <w:szCs w:val="24"/>
              </w:rPr>
              <w:t>本年制发件数</w:t>
            </w:r>
          </w:p>
        </w:tc>
        <w:tc>
          <w:tcPr>
            <w:tcW w:w="1936" w:type="dxa"/>
            <w:tcBorders>
              <w:top w:val="single" w:sz="8" w:space="0" w:color="auto"/>
              <w:left w:val="nil"/>
              <w:bottom w:val="single" w:sz="8" w:space="0" w:color="auto"/>
              <w:right w:val="single" w:sz="8" w:space="0" w:color="auto"/>
            </w:tcBorders>
            <w:shd w:val="clear" w:color="auto" w:fill="auto"/>
            <w:tcMar>
              <w:left w:w="108" w:type="dxa"/>
              <w:right w:w="108" w:type="dxa"/>
            </w:tcMar>
            <w:vAlign w:val="center"/>
          </w:tcPr>
          <w:p>
            <w:pPr>
              <w:pStyle w:val="24"/>
              <w:widowControl/>
              <w:spacing w:line="560" w:lineRule="exact"/>
              <w:jc w:val="center"/>
              <w:rPr>
                <w:sz w:val="24"/>
                <w:szCs w:val="24"/>
              </w:rPr>
            </w:pPr>
            <w:r>
              <w:rPr>
                <w:kern w:val="0"/>
                <w:sz w:val="24"/>
                <w:szCs w:val="24"/>
              </w:rPr>
              <w:t>本年废止件数</w:t>
            </w:r>
          </w:p>
        </w:tc>
        <w:tc>
          <w:tcPr>
            <w:tcW w:w="2156" w:type="dxa"/>
            <w:tcBorders>
              <w:top w:val="nil"/>
              <w:left w:val="nil"/>
              <w:bottom w:val="single" w:sz="8" w:space="0" w:color="auto"/>
              <w:right w:val="single" w:sz="8" w:space="0" w:color="auto"/>
            </w:tcBorders>
            <w:shd w:val="clear" w:color="auto" w:fill="auto"/>
            <w:vAlign w:val="center"/>
          </w:tcPr>
          <w:p>
            <w:pPr>
              <w:pStyle w:val="24"/>
              <w:widowControl/>
              <w:spacing w:line="560" w:lineRule="exact"/>
              <w:jc w:val="center"/>
              <w:rPr>
                <w:sz w:val="24"/>
                <w:szCs w:val="24"/>
              </w:rPr>
            </w:pPr>
            <w:r>
              <w:rPr>
                <w:kern w:val="0"/>
                <w:sz w:val="24"/>
                <w:szCs w:val="24"/>
              </w:rPr>
              <w:t>现行有效件数</w:t>
            </w:r>
          </w:p>
        </w:tc>
      </w:tr>
      <w:tr>
        <w:trPr>
          <w:trHeight w:val="510"/>
        </w:trPr>
        <w:tc>
          <w:tcPr>
            <w:tcW w:w="2720" w:type="dxa"/>
            <w:tcBorders>
              <w:top w:val="nil"/>
              <w:left w:val="single" w:sz="8" w:space="0" w:color="auto"/>
              <w:bottom w:val="single" w:sz="8" w:space="0" w:color="auto"/>
              <w:right w:val="single" w:sz="8" w:space="0" w:color="auto"/>
            </w:tcBorders>
            <w:shd w:val="clear" w:color="auto" w:fill="auto"/>
            <w:tcMar>
              <w:left w:w="108" w:type="dxa"/>
              <w:right w:w="108" w:type="dxa"/>
            </w:tcMar>
            <w:vAlign w:val="center"/>
          </w:tcPr>
          <w:p>
            <w:pPr>
              <w:pStyle w:val="24"/>
              <w:widowControl/>
              <w:adjustRightInd w:val="0"/>
              <w:snapToGrid w:val="0"/>
              <w:spacing w:line="560" w:lineRule="exact"/>
              <w:jc w:val="center"/>
              <w:rPr>
                <w:sz w:val="24"/>
                <w:szCs w:val="24"/>
              </w:rPr>
            </w:pPr>
            <w:r>
              <w:rPr>
                <w:kern w:val="0"/>
                <w:sz w:val="24"/>
                <w:szCs w:val="24"/>
              </w:rPr>
              <w:t>规章</w:t>
            </w:r>
          </w:p>
        </w:tc>
        <w:tc>
          <w:tcPr>
            <w:tcW w:w="2183" w:type="dxa"/>
            <w:tcBorders>
              <w:top w:val="nil"/>
              <w:left w:val="nil"/>
              <w:bottom w:val="single" w:sz="8" w:space="0" w:color="auto"/>
              <w:right w:val="single" w:sz="8" w:space="0" w:color="auto"/>
            </w:tcBorders>
            <w:shd w:val="clear" w:color="auto" w:fill="auto"/>
            <w:tcMar>
              <w:left w:w="108" w:type="dxa"/>
              <w:right w:w="108" w:type="dxa"/>
            </w:tcMar>
            <w:vAlign w:val="center"/>
          </w:tcPr>
          <w:p>
            <w:pPr>
              <w:pStyle w:val="24"/>
              <w:spacing w:line="560" w:lineRule="exact"/>
              <w:jc w:val="center"/>
              <w:rPr>
                <w:rFonts w:eastAsia="方正仿宋_GBK"/>
                <w:sz w:val="24"/>
                <w:szCs w:val="24"/>
              </w:rPr>
            </w:pPr>
            <w:r>
              <w:rPr>
                <w:rFonts w:eastAsia="方正仿宋_GBK"/>
                <w:sz w:val="24"/>
                <w:szCs w:val="24"/>
              </w:rPr>
              <w:t>0</w:t>
            </w:r>
          </w:p>
        </w:tc>
        <w:tc>
          <w:tcPr>
            <w:tcW w:w="1936" w:type="dxa"/>
            <w:tcBorders>
              <w:top w:val="nil"/>
              <w:left w:val="nil"/>
              <w:bottom w:val="single" w:sz="8" w:space="0" w:color="auto"/>
              <w:right w:val="single" w:sz="8" w:space="0" w:color="auto"/>
            </w:tcBorders>
            <w:shd w:val="clear" w:color="auto" w:fill="auto"/>
            <w:tcMar>
              <w:left w:w="108" w:type="dxa"/>
              <w:right w:w="108" w:type="dxa"/>
            </w:tcMar>
            <w:vAlign w:val="center"/>
          </w:tcPr>
          <w:p>
            <w:pPr>
              <w:pStyle w:val="24"/>
              <w:spacing w:line="560" w:lineRule="exact"/>
              <w:jc w:val="center"/>
              <w:rPr>
                <w:rFonts w:eastAsia="方正仿宋_GBK"/>
                <w:sz w:val="24"/>
                <w:szCs w:val="24"/>
              </w:rPr>
            </w:pPr>
            <w:r>
              <w:rPr>
                <w:rFonts w:eastAsia="方正仿宋_GBK"/>
                <w:sz w:val="24"/>
                <w:szCs w:val="24"/>
              </w:rPr>
              <w:t>0</w:t>
            </w:r>
          </w:p>
        </w:tc>
        <w:tc>
          <w:tcPr>
            <w:tcW w:w="2156" w:type="dxa"/>
            <w:tcBorders>
              <w:top w:val="nil"/>
              <w:left w:val="nil"/>
              <w:bottom w:val="single" w:sz="8" w:space="0" w:color="auto"/>
              <w:right w:val="single" w:sz="8" w:space="0" w:color="auto"/>
            </w:tcBorders>
            <w:shd w:val="clear" w:color="auto" w:fill="auto"/>
            <w:vAlign w:val="center"/>
          </w:tcPr>
          <w:p>
            <w:pPr>
              <w:pStyle w:val="24"/>
              <w:spacing w:line="560" w:lineRule="exact"/>
              <w:jc w:val="center"/>
              <w:rPr>
                <w:rFonts w:eastAsia="方正仿宋_GBK"/>
                <w:sz w:val="24"/>
                <w:szCs w:val="24"/>
              </w:rPr>
            </w:pPr>
            <w:r>
              <w:rPr>
                <w:rFonts w:eastAsia="方正仿宋_GBK"/>
                <w:sz w:val="24"/>
                <w:szCs w:val="24"/>
              </w:rPr>
              <w:t>0</w:t>
            </w:r>
          </w:p>
        </w:tc>
      </w:tr>
      <w:tr>
        <w:trPr>
          <w:trHeight w:val="510"/>
        </w:trPr>
        <w:tc>
          <w:tcPr>
            <w:tcW w:w="2720" w:type="dxa"/>
            <w:tcBorders>
              <w:top w:val="nil"/>
              <w:left w:val="single" w:sz="8" w:space="0" w:color="auto"/>
              <w:bottom w:val="single" w:sz="8" w:space="0" w:color="auto"/>
              <w:right w:val="single" w:sz="8" w:space="0" w:color="auto"/>
            </w:tcBorders>
            <w:shd w:val="clear" w:color="auto" w:fill="auto"/>
            <w:tcMar>
              <w:left w:w="108" w:type="dxa"/>
              <w:right w:w="108" w:type="dxa"/>
            </w:tcMar>
            <w:vAlign w:val="center"/>
          </w:tcPr>
          <w:p>
            <w:pPr>
              <w:pStyle w:val="24"/>
              <w:widowControl/>
              <w:adjustRightInd w:val="0"/>
              <w:snapToGrid w:val="0"/>
              <w:spacing w:line="560" w:lineRule="exact"/>
              <w:jc w:val="center"/>
              <w:rPr>
                <w:sz w:val="24"/>
                <w:szCs w:val="24"/>
              </w:rPr>
            </w:pPr>
            <w:r>
              <w:rPr>
                <w:kern w:val="0"/>
                <w:sz w:val="24"/>
                <w:szCs w:val="24"/>
              </w:rPr>
              <w:t>行政规范性文件</w:t>
            </w:r>
          </w:p>
        </w:tc>
        <w:tc>
          <w:tcPr>
            <w:tcW w:w="2183" w:type="dxa"/>
            <w:tcBorders>
              <w:top w:val="nil"/>
              <w:left w:val="nil"/>
              <w:bottom w:val="single" w:sz="8" w:space="0" w:color="auto"/>
              <w:right w:val="single" w:sz="8" w:space="0" w:color="auto"/>
            </w:tcBorders>
            <w:shd w:val="clear" w:color="auto" w:fill="auto"/>
            <w:tcMar>
              <w:left w:w="108" w:type="dxa"/>
              <w:right w:w="108" w:type="dxa"/>
            </w:tcMar>
            <w:vAlign w:val="center"/>
          </w:tcPr>
          <w:p>
            <w:pPr>
              <w:pStyle w:val="24"/>
              <w:spacing w:line="560" w:lineRule="exact"/>
              <w:jc w:val="center"/>
              <w:rPr>
                <w:rFonts w:eastAsia="方正仿宋_GBK"/>
                <w:sz w:val="24"/>
                <w:szCs w:val="24"/>
              </w:rPr>
            </w:pPr>
            <w:r>
              <w:rPr>
                <w:rFonts w:eastAsia="方正仿宋_GBK"/>
                <w:sz w:val="24"/>
                <w:szCs w:val="24"/>
              </w:rPr>
              <w:t>0</w:t>
            </w:r>
          </w:p>
        </w:tc>
        <w:tc>
          <w:tcPr>
            <w:tcW w:w="1936" w:type="dxa"/>
            <w:tcBorders>
              <w:top w:val="nil"/>
              <w:left w:val="nil"/>
              <w:bottom w:val="single" w:sz="8" w:space="0" w:color="auto"/>
              <w:right w:val="single" w:sz="8" w:space="0" w:color="auto"/>
            </w:tcBorders>
            <w:shd w:val="clear" w:color="auto" w:fill="auto"/>
            <w:tcMar>
              <w:left w:w="108" w:type="dxa"/>
              <w:right w:w="108" w:type="dxa"/>
            </w:tcMar>
            <w:vAlign w:val="center"/>
          </w:tcPr>
          <w:p>
            <w:pPr>
              <w:pStyle w:val="24"/>
              <w:spacing w:line="560" w:lineRule="exact"/>
              <w:jc w:val="center"/>
              <w:rPr>
                <w:rFonts w:eastAsia="方正仿宋_GBK"/>
                <w:sz w:val="24"/>
                <w:szCs w:val="24"/>
              </w:rPr>
            </w:pPr>
            <w:r>
              <w:rPr>
                <w:rFonts w:eastAsia="方正仿宋_GBK"/>
                <w:sz w:val="24"/>
                <w:szCs w:val="24"/>
              </w:rPr>
              <w:t>0</w:t>
            </w:r>
          </w:p>
        </w:tc>
        <w:tc>
          <w:tcPr>
            <w:tcW w:w="2156" w:type="dxa"/>
            <w:tcBorders>
              <w:top w:val="nil"/>
              <w:left w:val="nil"/>
              <w:bottom w:val="single" w:sz="8" w:space="0" w:color="auto"/>
              <w:right w:val="single" w:sz="8" w:space="0" w:color="auto"/>
            </w:tcBorders>
            <w:shd w:val="clear" w:color="auto" w:fill="auto"/>
            <w:vAlign w:val="center"/>
          </w:tcPr>
          <w:p>
            <w:pPr>
              <w:pStyle w:val="24"/>
              <w:spacing w:line="560" w:lineRule="exact"/>
              <w:jc w:val="center"/>
              <w:rPr>
                <w:rFonts w:eastAsia="方正仿宋_GBK"/>
                <w:sz w:val="24"/>
                <w:szCs w:val="24"/>
              </w:rPr>
            </w:pPr>
            <w:r>
              <w:rPr>
                <w:rFonts w:eastAsia="方正仿宋_GBK"/>
                <w:sz w:val="24"/>
                <w:szCs w:val="24"/>
              </w:rPr>
              <w:t>0</w:t>
            </w:r>
          </w:p>
        </w:tc>
      </w:tr>
      <w:tr>
        <w:trPr>
          <w:trHeight w:val="435"/>
        </w:trPr>
        <w:tc>
          <w:tcPr>
            <w:tcW w:w="8995" w:type="dxa"/>
            <w:gridSpan w:val="4"/>
            <w:tcBorders>
              <w:top w:val="nil"/>
              <w:left w:val="single" w:sz="8" w:space="0" w:color="auto"/>
              <w:bottom w:val="single" w:sz="8" w:space="0" w:color="auto"/>
              <w:right w:val="single" w:sz="8" w:space="0" w:color="auto"/>
            </w:tcBorders>
            <w:shd w:val="clear" w:color="auto" w:fill="C6D9F1"/>
            <w:tcMar>
              <w:left w:w="108" w:type="dxa"/>
              <w:right w:w="108" w:type="dxa"/>
            </w:tcMar>
            <w:vAlign w:val="center"/>
          </w:tcPr>
          <w:p>
            <w:pPr>
              <w:pStyle w:val="24"/>
              <w:widowControl/>
              <w:spacing w:line="560" w:lineRule="exact"/>
              <w:jc w:val="center"/>
              <w:rPr>
                <w:sz w:val="24"/>
                <w:szCs w:val="24"/>
              </w:rPr>
            </w:pPr>
            <w:r>
              <w:rPr>
                <w:kern w:val="0"/>
                <w:sz w:val="24"/>
                <w:szCs w:val="24"/>
              </w:rPr>
              <w:t>第二十条第（五）项</w:t>
            </w:r>
          </w:p>
        </w:tc>
      </w:tr>
      <w:tr>
        <w:trPr>
          <w:trHeight w:val="680"/>
        </w:trPr>
        <w:tc>
          <w:tcPr>
            <w:tcW w:w="2720" w:type="dxa"/>
            <w:tcBorders>
              <w:top w:val="nil"/>
              <w:left w:val="single" w:sz="8" w:space="0" w:color="auto"/>
              <w:bottom w:val="single" w:sz="8" w:space="0" w:color="auto"/>
              <w:right w:val="single" w:sz="8" w:space="0" w:color="auto"/>
            </w:tcBorders>
            <w:shd w:val="clear" w:color="auto" w:fill="auto"/>
            <w:tcMar>
              <w:left w:w="108" w:type="dxa"/>
              <w:right w:w="108" w:type="dxa"/>
            </w:tcMar>
            <w:vAlign w:val="center"/>
          </w:tcPr>
          <w:p>
            <w:pPr>
              <w:pStyle w:val="24"/>
              <w:widowControl/>
              <w:adjustRightInd w:val="0"/>
              <w:snapToGrid w:val="0"/>
              <w:spacing w:line="560" w:lineRule="exact"/>
              <w:jc w:val="center"/>
              <w:rPr>
                <w:sz w:val="24"/>
                <w:szCs w:val="24"/>
              </w:rPr>
            </w:pPr>
            <w:r>
              <w:rPr>
                <w:kern w:val="0"/>
                <w:sz w:val="24"/>
                <w:szCs w:val="24"/>
              </w:rPr>
              <w:t>信息内容</w:t>
            </w:r>
          </w:p>
        </w:tc>
        <w:tc>
          <w:tcPr>
            <w:tcW w:w="6275" w:type="dxa"/>
            <w:gridSpan w:val="3"/>
            <w:tcBorders>
              <w:top w:val="single" w:sz="8" w:space="0" w:color="auto"/>
              <w:left w:val="nil"/>
              <w:bottom w:val="single" w:sz="8" w:space="0" w:color="auto"/>
              <w:right w:val="single" w:sz="8" w:space="0" w:color="auto"/>
            </w:tcBorders>
            <w:shd w:val="clear" w:color="auto" w:fill="auto"/>
            <w:tcMar>
              <w:left w:w="108" w:type="dxa"/>
              <w:right w:w="108" w:type="dxa"/>
            </w:tcMar>
            <w:vAlign w:val="center"/>
          </w:tcPr>
          <w:p>
            <w:pPr>
              <w:pStyle w:val="31"/>
              <w:widowControl/>
              <w:adjustRightInd w:val="0"/>
              <w:snapToGrid w:val="0"/>
              <w:spacing w:line="560" w:lineRule="exact"/>
              <w:jc w:val="center"/>
              <w:rPr>
                <w:sz w:val="24"/>
                <w:szCs w:val="24"/>
              </w:rPr>
            </w:pPr>
            <w:r>
              <w:rPr>
                <w:kern w:val="0"/>
                <w:sz w:val="24"/>
                <w:szCs w:val="24"/>
              </w:rPr>
              <w:t>本年处理决定数量</w:t>
            </w:r>
          </w:p>
        </w:tc>
      </w:tr>
      <w:tr>
        <w:trPr>
          <w:trHeight w:val="510"/>
        </w:trPr>
        <w:tc>
          <w:tcPr>
            <w:tcW w:w="2720" w:type="dxa"/>
            <w:tcBorders>
              <w:top w:val="nil"/>
              <w:left w:val="single" w:sz="8" w:space="0" w:color="auto"/>
              <w:bottom w:val="single" w:sz="8" w:space="0" w:color="auto"/>
              <w:right w:val="single" w:sz="8" w:space="0" w:color="auto"/>
            </w:tcBorders>
            <w:shd w:val="clear" w:color="auto" w:fill="auto"/>
            <w:tcMar>
              <w:left w:w="108" w:type="dxa"/>
              <w:right w:w="108" w:type="dxa"/>
            </w:tcMar>
            <w:vAlign w:val="center"/>
          </w:tcPr>
          <w:p>
            <w:pPr>
              <w:pStyle w:val="24"/>
              <w:widowControl/>
              <w:adjustRightInd w:val="0"/>
              <w:snapToGrid w:val="0"/>
              <w:spacing w:line="560" w:lineRule="exact"/>
              <w:jc w:val="center"/>
              <w:rPr>
                <w:sz w:val="24"/>
                <w:szCs w:val="24"/>
              </w:rPr>
            </w:pPr>
            <w:r>
              <w:rPr>
                <w:kern w:val="0"/>
                <w:sz w:val="24"/>
                <w:szCs w:val="24"/>
              </w:rPr>
              <w:t>行政许可</w:t>
            </w:r>
          </w:p>
        </w:tc>
        <w:tc>
          <w:tcPr>
            <w:tcW w:w="6275" w:type="dxa"/>
            <w:gridSpan w:val="3"/>
            <w:tcBorders>
              <w:top w:val="nil"/>
              <w:left w:val="nil"/>
              <w:bottom w:val="single" w:sz="8" w:space="0" w:color="auto"/>
              <w:right w:val="single" w:sz="8" w:space="0" w:color="auto"/>
            </w:tcBorders>
            <w:shd w:val="clear" w:color="auto" w:fill="auto"/>
            <w:tcMar>
              <w:left w:w="108" w:type="dxa"/>
              <w:right w:w="108" w:type="dxa"/>
            </w:tcMar>
            <w:vAlign w:val="center"/>
          </w:tcPr>
          <w:p>
            <w:pPr>
              <w:pStyle w:val="34"/>
              <w:spacing w:line="560" w:lineRule="exact"/>
              <w:jc w:val="center"/>
              <w:rPr>
                <w:rFonts w:eastAsia="方正仿宋_GBK"/>
                <w:sz w:val="24"/>
                <w:szCs w:val="24"/>
              </w:rPr>
            </w:pPr>
            <w:r>
              <w:rPr>
                <w:rFonts w:eastAsia="方正仿宋_GBK" w:hint="eastAsia"/>
                <w:sz w:val="24"/>
                <w:szCs w:val="24"/>
              </w:rPr>
              <w:t>10</w:t>
            </w:r>
          </w:p>
        </w:tc>
      </w:tr>
      <w:tr>
        <w:trPr>
          <w:trHeight w:val="406"/>
        </w:trPr>
        <w:tc>
          <w:tcPr>
            <w:tcW w:w="8995" w:type="dxa"/>
            <w:gridSpan w:val="4"/>
            <w:tcBorders>
              <w:top w:val="nil"/>
              <w:left w:val="single" w:sz="8" w:space="0" w:color="auto"/>
              <w:bottom w:val="single" w:sz="8" w:space="0" w:color="auto"/>
              <w:right w:val="single" w:sz="8" w:space="0" w:color="auto"/>
            </w:tcBorders>
            <w:shd w:val="clear" w:color="auto" w:fill="C6D9F1"/>
            <w:tcMar>
              <w:left w:w="108" w:type="dxa"/>
              <w:right w:w="108" w:type="dxa"/>
            </w:tcMar>
            <w:vAlign w:val="center"/>
          </w:tcPr>
          <w:p>
            <w:pPr>
              <w:pStyle w:val="24"/>
              <w:widowControl/>
              <w:spacing w:line="560" w:lineRule="exact"/>
              <w:jc w:val="center"/>
              <w:rPr>
                <w:sz w:val="24"/>
                <w:szCs w:val="24"/>
              </w:rPr>
            </w:pPr>
            <w:r>
              <w:rPr>
                <w:kern w:val="0"/>
                <w:sz w:val="24"/>
                <w:szCs w:val="24"/>
              </w:rPr>
              <w:t>第二十条第（六）项</w:t>
            </w:r>
          </w:p>
        </w:tc>
      </w:tr>
      <w:tr>
        <w:trPr>
          <w:trHeight w:val="680"/>
        </w:trPr>
        <w:tc>
          <w:tcPr>
            <w:tcW w:w="2720" w:type="dxa"/>
            <w:tcBorders>
              <w:top w:val="nil"/>
              <w:left w:val="single" w:sz="8" w:space="0" w:color="auto"/>
              <w:bottom w:val="single" w:sz="8" w:space="0" w:color="auto"/>
              <w:right w:val="single" w:sz="8" w:space="0" w:color="auto"/>
            </w:tcBorders>
            <w:shd w:val="clear" w:color="auto" w:fill="auto"/>
            <w:tcMar>
              <w:left w:w="108" w:type="dxa"/>
              <w:right w:w="108" w:type="dxa"/>
            </w:tcMar>
            <w:vAlign w:val="center"/>
          </w:tcPr>
          <w:p>
            <w:pPr>
              <w:pStyle w:val="24"/>
              <w:widowControl/>
              <w:adjustRightInd w:val="0"/>
              <w:snapToGrid w:val="0"/>
              <w:spacing w:line="560" w:lineRule="exact"/>
              <w:jc w:val="center"/>
              <w:rPr>
                <w:sz w:val="24"/>
                <w:szCs w:val="24"/>
              </w:rPr>
            </w:pPr>
            <w:r>
              <w:rPr>
                <w:kern w:val="0"/>
                <w:sz w:val="24"/>
                <w:szCs w:val="24"/>
              </w:rPr>
              <w:t>信息内容</w:t>
            </w:r>
          </w:p>
        </w:tc>
        <w:tc>
          <w:tcPr>
            <w:tcW w:w="6275" w:type="dxa"/>
            <w:gridSpan w:val="3"/>
            <w:tcBorders>
              <w:top w:val="single" w:sz="8" w:space="0" w:color="auto"/>
              <w:left w:val="nil"/>
              <w:bottom w:val="single" w:sz="8" w:space="0" w:color="auto"/>
              <w:right w:val="single" w:sz="8" w:space="0" w:color="auto"/>
            </w:tcBorders>
            <w:shd w:val="clear" w:color="auto" w:fill="auto"/>
            <w:tcMar>
              <w:left w:w="108" w:type="dxa"/>
              <w:right w:w="108" w:type="dxa"/>
            </w:tcMar>
            <w:vAlign w:val="center"/>
          </w:tcPr>
          <w:p>
            <w:pPr>
              <w:pStyle w:val="32"/>
              <w:widowControl/>
              <w:adjustRightInd w:val="0"/>
              <w:snapToGrid w:val="0"/>
              <w:spacing w:line="560" w:lineRule="exact"/>
              <w:jc w:val="center"/>
              <w:rPr>
                <w:sz w:val="24"/>
                <w:szCs w:val="24"/>
              </w:rPr>
            </w:pPr>
            <w:r>
              <w:rPr>
                <w:kern w:val="0"/>
                <w:sz w:val="24"/>
                <w:szCs w:val="24"/>
              </w:rPr>
              <w:t>本年处理决定数量</w:t>
            </w:r>
          </w:p>
        </w:tc>
      </w:tr>
      <w:tr>
        <w:trPr>
          <w:trHeight w:val="510"/>
        </w:trPr>
        <w:tc>
          <w:tcPr>
            <w:tcW w:w="2720" w:type="dxa"/>
            <w:tcBorders>
              <w:top w:val="nil"/>
              <w:left w:val="single" w:sz="8" w:space="0" w:color="auto"/>
              <w:bottom w:val="single" w:sz="8" w:space="0" w:color="auto"/>
              <w:right w:val="single" w:sz="8" w:space="0" w:color="auto"/>
            </w:tcBorders>
            <w:shd w:val="clear" w:color="auto" w:fill="auto"/>
            <w:tcMar>
              <w:left w:w="108" w:type="dxa"/>
              <w:right w:w="108" w:type="dxa"/>
            </w:tcMar>
            <w:vAlign w:val="center"/>
          </w:tcPr>
          <w:p>
            <w:pPr>
              <w:pStyle w:val="24"/>
              <w:widowControl/>
              <w:adjustRightInd w:val="0"/>
              <w:snapToGrid w:val="0"/>
              <w:spacing w:line="560" w:lineRule="exact"/>
              <w:jc w:val="center"/>
              <w:rPr>
                <w:sz w:val="24"/>
                <w:szCs w:val="24"/>
              </w:rPr>
            </w:pPr>
            <w:r>
              <w:rPr>
                <w:kern w:val="0"/>
                <w:sz w:val="24"/>
                <w:szCs w:val="24"/>
              </w:rPr>
              <w:t>行政处罚</w:t>
            </w:r>
          </w:p>
        </w:tc>
        <w:tc>
          <w:tcPr>
            <w:tcW w:w="6275" w:type="dxa"/>
            <w:gridSpan w:val="3"/>
            <w:tcBorders>
              <w:top w:val="nil"/>
              <w:left w:val="nil"/>
              <w:bottom w:val="single" w:sz="8" w:space="0" w:color="auto"/>
              <w:right w:val="single" w:sz="8" w:space="0" w:color="auto"/>
            </w:tcBorders>
            <w:shd w:val="clear" w:color="auto" w:fill="auto"/>
            <w:tcMar>
              <w:left w:w="108" w:type="dxa"/>
              <w:right w:w="108" w:type="dxa"/>
            </w:tcMar>
            <w:vAlign w:val="center"/>
          </w:tcPr>
          <w:p>
            <w:pPr>
              <w:pStyle w:val="24"/>
              <w:spacing w:line="560" w:lineRule="exact"/>
              <w:jc w:val="center"/>
              <w:rPr>
                <w:rFonts w:eastAsia="方正仿宋_GBK"/>
                <w:sz w:val="24"/>
                <w:szCs w:val="24"/>
              </w:rPr>
            </w:pPr>
            <w:r>
              <w:rPr>
                <w:rFonts w:eastAsia="方正仿宋_GBK"/>
                <w:sz w:val="24"/>
                <w:szCs w:val="24"/>
              </w:rPr>
              <w:t>84</w:t>
            </w:r>
          </w:p>
        </w:tc>
      </w:tr>
      <w:tr>
        <w:trPr>
          <w:trHeight w:val="510"/>
        </w:trPr>
        <w:tc>
          <w:tcPr>
            <w:tcW w:w="2720" w:type="dxa"/>
            <w:tcBorders>
              <w:top w:val="nil"/>
              <w:left w:val="single" w:sz="8" w:space="0" w:color="auto"/>
              <w:bottom w:val="single" w:sz="8" w:space="0" w:color="auto"/>
              <w:right w:val="single" w:sz="8" w:space="0" w:color="auto"/>
            </w:tcBorders>
            <w:shd w:val="clear" w:color="auto" w:fill="auto"/>
            <w:tcMar>
              <w:left w:w="108" w:type="dxa"/>
              <w:right w:w="108" w:type="dxa"/>
            </w:tcMar>
            <w:vAlign w:val="center"/>
          </w:tcPr>
          <w:p>
            <w:pPr>
              <w:pStyle w:val="24"/>
              <w:widowControl/>
              <w:adjustRightInd w:val="0"/>
              <w:snapToGrid w:val="0"/>
              <w:spacing w:line="560" w:lineRule="exact"/>
              <w:jc w:val="center"/>
              <w:rPr>
                <w:sz w:val="24"/>
                <w:szCs w:val="24"/>
              </w:rPr>
            </w:pPr>
            <w:r>
              <w:rPr>
                <w:kern w:val="0"/>
                <w:sz w:val="24"/>
                <w:szCs w:val="24"/>
              </w:rPr>
              <w:t>行政强制</w:t>
            </w:r>
          </w:p>
        </w:tc>
        <w:tc>
          <w:tcPr>
            <w:tcW w:w="6275" w:type="dxa"/>
            <w:gridSpan w:val="3"/>
            <w:tcBorders>
              <w:top w:val="nil"/>
              <w:left w:val="nil"/>
              <w:bottom w:val="single" w:sz="8" w:space="0" w:color="auto"/>
              <w:right w:val="single" w:sz="8" w:space="0" w:color="auto"/>
            </w:tcBorders>
            <w:shd w:val="clear" w:color="auto" w:fill="auto"/>
            <w:tcMar>
              <w:left w:w="108" w:type="dxa"/>
              <w:right w:w="108" w:type="dxa"/>
            </w:tcMar>
            <w:vAlign w:val="center"/>
          </w:tcPr>
          <w:p>
            <w:pPr>
              <w:pStyle w:val="35"/>
              <w:spacing w:line="560" w:lineRule="exact"/>
              <w:jc w:val="center"/>
              <w:rPr>
                <w:rFonts w:eastAsia="方正仿宋_GBK"/>
                <w:sz w:val="24"/>
                <w:szCs w:val="24"/>
              </w:rPr>
            </w:pPr>
            <w:r>
              <w:rPr>
                <w:rFonts w:eastAsia="方正仿宋_GBK"/>
                <w:sz w:val="24"/>
                <w:szCs w:val="24"/>
              </w:rPr>
              <w:t>20</w:t>
            </w:r>
          </w:p>
        </w:tc>
      </w:tr>
      <w:tr>
        <w:trPr>
          <w:trHeight w:val="474"/>
        </w:trPr>
        <w:tc>
          <w:tcPr>
            <w:tcW w:w="8995" w:type="dxa"/>
            <w:gridSpan w:val="4"/>
            <w:tcBorders>
              <w:top w:val="nil"/>
              <w:left w:val="single" w:sz="8" w:space="0" w:color="auto"/>
              <w:bottom w:val="single" w:sz="8" w:space="0" w:color="auto"/>
              <w:right w:val="single" w:sz="8" w:space="0" w:color="auto"/>
            </w:tcBorders>
            <w:shd w:val="clear" w:color="auto" w:fill="C6D9F1"/>
            <w:tcMar>
              <w:left w:w="108" w:type="dxa"/>
              <w:right w:w="108" w:type="dxa"/>
            </w:tcMar>
            <w:vAlign w:val="center"/>
          </w:tcPr>
          <w:p>
            <w:pPr>
              <w:pStyle w:val="24"/>
              <w:widowControl/>
              <w:spacing w:line="560" w:lineRule="exact"/>
              <w:jc w:val="center"/>
              <w:rPr>
                <w:sz w:val="24"/>
                <w:szCs w:val="24"/>
              </w:rPr>
            </w:pPr>
            <w:r>
              <w:rPr>
                <w:kern w:val="0"/>
                <w:sz w:val="24"/>
                <w:szCs w:val="24"/>
              </w:rPr>
              <w:t>第二十条第（八）项</w:t>
            </w:r>
          </w:p>
        </w:tc>
      </w:tr>
      <w:tr>
        <w:trPr>
          <w:trHeight w:val="680"/>
        </w:trPr>
        <w:tc>
          <w:tcPr>
            <w:tcW w:w="2720" w:type="dxa"/>
            <w:tcBorders>
              <w:top w:val="nil"/>
              <w:left w:val="single" w:sz="8" w:space="0" w:color="auto"/>
              <w:bottom w:val="single" w:sz="8" w:space="0" w:color="auto"/>
              <w:right w:val="single" w:sz="8" w:space="0" w:color="auto"/>
            </w:tcBorders>
            <w:shd w:val="clear" w:color="auto" w:fill="auto"/>
            <w:tcMar>
              <w:left w:w="108" w:type="dxa"/>
              <w:right w:w="108" w:type="dxa"/>
            </w:tcMar>
            <w:vAlign w:val="center"/>
          </w:tcPr>
          <w:p>
            <w:pPr>
              <w:pStyle w:val="24"/>
              <w:widowControl/>
              <w:adjustRightInd w:val="0"/>
              <w:snapToGrid w:val="0"/>
              <w:spacing w:line="560" w:lineRule="exact"/>
              <w:jc w:val="center"/>
              <w:rPr>
                <w:sz w:val="24"/>
                <w:szCs w:val="24"/>
              </w:rPr>
            </w:pPr>
            <w:r>
              <w:rPr>
                <w:kern w:val="0"/>
                <w:sz w:val="24"/>
                <w:szCs w:val="24"/>
              </w:rPr>
              <w:t>信息内容</w:t>
            </w:r>
          </w:p>
        </w:tc>
        <w:tc>
          <w:tcPr>
            <w:tcW w:w="6275" w:type="dxa"/>
            <w:gridSpan w:val="3"/>
            <w:tcBorders>
              <w:top w:val="nil"/>
              <w:left w:val="nil"/>
              <w:bottom w:val="single" w:sz="8" w:space="0" w:color="auto"/>
              <w:right w:val="single" w:sz="8" w:space="0" w:color="000000"/>
            </w:tcBorders>
            <w:shd w:val="clear" w:color="auto" w:fill="auto"/>
            <w:tcMar>
              <w:left w:w="108" w:type="dxa"/>
              <w:right w:w="108" w:type="dxa"/>
            </w:tcMar>
            <w:vAlign w:val="center"/>
          </w:tcPr>
          <w:p>
            <w:pPr>
              <w:pStyle w:val="33"/>
              <w:widowControl/>
              <w:adjustRightInd w:val="0"/>
              <w:snapToGrid w:val="0"/>
              <w:spacing w:line="560" w:lineRule="exact"/>
              <w:jc w:val="center"/>
              <w:rPr>
                <w:sz w:val="24"/>
                <w:szCs w:val="24"/>
              </w:rPr>
            </w:pPr>
            <w:r>
              <w:rPr>
                <w:kern w:val="0"/>
                <w:sz w:val="24"/>
                <w:szCs w:val="24"/>
              </w:rPr>
              <w:t>本年收费金额（单位：万元）</w:t>
            </w:r>
          </w:p>
        </w:tc>
      </w:tr>
      <w:tr>
        <w:trPr>
          <w:trHeight w:val="510"/>
        </w:trPr>
        <w:tc>
          <w:tcPr>
            <w:tcW w:w="2720" w:type="dxa"/>
            <w:tcBorders>
              <w:top w:val="nil"/>
              <w:left w:val="single" w:sz="8" w:space="0" w:color="auto"/>
              <w:bottom w:val="single" w:sz="8" w:space="0" w:color="auto"/>
              <w:right w:val="single" w:sz="8" w:space="0" w:color="auto"/>
            </w:tcBorders>
            <w:shd w:val="clear" w:color="auto" w:fill="auto"/>
            <w:tcMar>
              <w:left w:w="108" w:type="dxa"/>
              <w:right w:w="108" w:type="dxa"/>
            </w:tcMar>
            <w:vAlign w:val="center"/>
          </w:tcPr>
          <w:p>
            <w:pPr>
              <w:pStyle w:val="24"/>
              <w:widowControl/>
              <w:adjustRightInd w:val="0"/>
              <w:snapToGrid w:val="0"/>
              <w:spacing w:line="560" w:lineRule="exact"/>
              <w:jc w:val="center"/>
            </w:pPr>
            <w:r>
              <w:rPr>
                <w:kern w:val="0"/>
                <w:sz w:val="24"/>
                <w:szCs w:val="24"/>
              </w:rPr>
              <w:t>行政事业性收费</w:t>
            </w:r>
          </w:p>
        </w:tc>
        <w:tc>
          <w:tcPr>
            <w:tcW w:w="6275" w:type="dxa"/>
            <w:gridSpan w:val="3"/>
            <w:tcBorders>
              <w:top w:val="nil"/>
              <w:left w:val="nil"/>
              <w:bottom w:val="single" w:sz="8" w:space="0" w:color="auto"/>
              <w:right w:val="single" w:sz="8" w:space="0" w:color="000000"/>
            </w:tcBorders>
            <w:shd w:val="clear" w:color="auto" w:fill="auto"/>
            <w:tcMar>
              <w:left w:w="108" w:type="dxa"/>
              <w:right w:w="108" w:type="dxa"/>
            </w:tcMar>
            <w:vAlign w:val="center"/>
          </w:tcPr>
          <w:p>
            <w:pPr>
              <w:pStyle w:val="24"/>
              <w:spacing w:line="560" w:lineRule="exact"/>
              <w:jc w:val="center"/>
              <w:rPr>
                <w:rFonts w:eastAsia="方正仿宋_GBK"/>
                <w:sz w:val="24"/>
                <w:szCs w:val="24"/>
              </w:rPr>
            </w:pPr>
            <w:r>
              <w:rPr>
                <w:rFonts w:eastAsia="方正仿宋_GBK"/>
                <w:sz w:val="24"/>
                <w:szCs w:val="24"/>
              </w:rPr>
              <w:t>0</w:t>
            </w:r>
          </w:p>
        </w:tc>
      </w:tr>
    </w:tbl>
    <w:p>
      <w:pPr>
        <w:pStyle w:val="17"/>
        <w:tabs>
          <w:tab w:val="center" w:pos="4153"/>
          <w:tab w:val="right" w:pos="8306"/>
        </w:tabs>
        <w:spacing w:line="560" w:lineRule="exact"/>
      </w:pPr>
    </w:p>
    <w:p>
      <w:pPr>
        <w:pStyle w:val="36"/>
        <w:widowControl/>
        <w:shd w:val="clear" w:color="auto" w:fill="FFFFFF"/>
        <w:adjustRightInd w:val="0"/>
        <w:snapToGrid w:val="0"/>
        <w:spacing w:beforeAutospacing="0" w:afterLines="50" w:after="218" w:afterAutospacing="0" w:line="560" w:lineRule="exact"/>
        <w:ind w:firstLineChars="200" w:firstLine="640"/>
        <w:jc w:val="both"/>
        <w:rPr>
          <w:rFonts w:eastAsia="方正黑体_GBK"/>
          <w:bCs/>
          <w:sz w:val="32"/>
          <w:szCs w:val="32"/>
          <w:shd w:val="clear" w:color="auto" w:fill="FFFFFF"/>
        </w:rPr>
      </w:pPr>
      <w:r>
        <w:rPr>
          <w:rFonts w:eastAsia="方正黑体_GBK"/>
          <w:bCs/>
          <w:sz w:val="32"/>
          <w:szCs w:val="32"/>
          <w:shd w:val="clear" w:color="auto" w:fill="FFFFFF"/>
        </w:rPr>
        <w:t>三、收到和处理政府信息公开申请情况</w:t>
      </w:r>
    </w:p>
    <w:tbl>
      <w:tblPr>
        <w:jc w:val="center"/>
        <w:tblW w:w="9071" w:type="dxa"/>
        <w:tblBorders>
          <w:top w:val="none" w:sz="0" w:space="0" w:color="auto"/>
          <w:left w:val="none" w:sz="0" w:space="0" w:color="auto"/>
          <w:bottom w:val="none" w:sz="0" w:space="0" w:color="auto"/>
          <w:right w:val="none" w:sz="0" w:space="0" w:color="auto"/>
          <w:insideH w:val="outset" w:sz="6" w:space="0" w:color="auto"/>
          <w:insideV w:val="outset" w:sz="6" w:space="0" w:color="auto"/>
        </w:tblBorders>
        <w:tblLayout w:type="fixed"/>
        <w:tblCellMar>
          <w:top w:w="0" w:type="dxa"/>
          <w:left w:w="0" w:type="dxa"/>
          <w:bottom w:w="0" w:type="dxa"/>
          <w:right w:w="0" w:type="dxa"/>
        </w:tblCellMar>
      </w:tblPr>
      <w:tblGrid>
        <w:gridCol w:w="696"/>
        <w:gridCol w:w="936"/>
        <w:gridCol w:w="2670"/>
        <w:gridCol w:w="635"/>
        <w:gridCol w:w="675"/>
        <w:gridCol w:w="750"/>
        <w:gridCol w:w="765"/>
        <w:gridCol w:w="765"/>
        <w:gridCol w:w="497"/>
        <w:gridCol w:w="682"/>
      </w:tblGrid>
      <w:tr>
        <w:trPr>
          <w:tblHeader/>
        </w:trPr>
        <w:tc>
          <w:tcPr>
            <w:tcW w:w="4302" w:type="dxa"/>
            <w:gridSpan w:val="3"/>
            <w:vMerge w:val="restart"/>
            <w:tcBorders>
              <w:top w:val="single" w:sz="8" w:space="0" w:color="auto"/>
              <w:left w:val="single" w:sz="8" w:space="0" w:color="auto"/>
              <w:bottom w:val="single" w:sz="8" w:space="0" w:color="auto"/>
              <w:right w:val="single" w:sz="8" w:space="0" w:color="auto"/>
            </w:tcBorders>
            <w:shd w:val="clear" w:color="auto" w:fill="auto"/>
            <w:tcMar>
              <w:left w:w="108" w:type="dxa"/>
              <w:right w:w="108" w:type="dxa"/>
            </w:tcMar>
            <w:vAlign w:val="center"/>
          </w:tcPr>
          <w:p>
            <w:pPr>
              <w:pStyle w:val="24"/>
              <w:widowControl/>
              <w:spacing w:line="560" w:lineRule="exact"/>
              <w:jc w:val="center"/>
            </w:pPr>
            <w:r>
              <w:rPr>
                <w:kern w:val="0"/>
                <w:sz w:val="20"/>
                <w:szCs w:val="20"/>
              </w:rPr>
              <w:t>（本列数据的勾稽关系为：第一项加第二项之和，等于第三项加第四项之和）</w:t>
            </w:r>
          </w:p>
        </w:tc>
        <w:tc>
          <w:tcPr>
            <w:tcW w:w="4769" w:type="dxa"/>
            <w:gridSpan w:val="7"/>
            <w:tcBorders>
              <w:top w:val="single" w:sz="8" w:space="0" w:color="auto"/>
              <w:left w:val="nil"/>
              <w:bottom w:val="single" w:sz="8" w:space="0" w:color="auto"/>
              <w:right w:val="single" w:sz="8" w:space="0" w:color="auto"/>
            </w:tcBorders>
            <w:shd w:val="clear" w:color="auto" w:fill="auto"/>
            <w:tcMar>
              <w:left w:w="108" w:type="dxa"/>
              <w:right w:w="108" w:type="dxa"/>
            </w:tcMar>
            <w:vAlign w:val="center"/>
          </w:tcPr>
          <w:p>
            <w:pPr>
              <w:pStyle w:val="24"/>
              <w:widowControl/>
              <w:spacing w:line="560" w:lineRule="exact"/>
              <w:jc w:val="center"/>
            </w:pPr>
            <w:r>
              <w:rPr>
                <w:kern w:val="0"/>
                <w:sz w:val="20"/>
                <w:szCs w:val="20"/>
              </w:rPr>
              <w:t>申请人情况</w:t>
            </w:r>
          </w:p>
        </w:tc>
      </w:tr>
      <w:tr>
        <w:trPr>
          <w:tblHeader/>
        </w:trPr>
        <w:tc>
          <w:tcPr>
            <w:tcW w:w="4302" w:type="dxa"/>
            <w:gridSpan w:val="3"/>
            <w:vMerge/>
            <w:tcBorders>
              <w:top w:val="single" w:sz="8" w:space="0" w:color="auto"/>
              <w:left w:val="single" w:sz="8" w:space="0" w:color="auto"/>
              <w:bottom w:val="single" w:sz="8" w:space="0" w:color="auto"/>
              <w:right w:val="single" w:sz="8" w:space="0" w:color="auto"/>
            </w:tcBorders>
            <w:shd w:val="clear" w:color="auto" w:fill="auto"/>
            <w:tcMar>
              <w:left w:w="108" w:type="dxa"/>
              <w:right w:w="108" w:type="dxa"/>
            </w:tcMar>
            <w:vAlign w:val="center"/>
          </w:tcPr>
          <w:p/>
        </w:tc>
        <w:tc>
          <w:tcPr>
            <w:tcW w:w="635" w:type="dxa"/>
            <w:vMerge w:val="restart"/>
            <w:tcBorders>
              <w:top w:val="nil"/>
              <w:left w:val="nil"/>
              <w:bottom w:val="single" w:sz="8" w:space="0" w:color="auto"/>
              <w:right w:val="single" w:sz="8" w:space="0" w:color="auto"/>
            </w:tcBorders>
            <w:shd w:val="clear" w:color="auto" w:fill="auto"/>
            <w:tcMar>
              <w:left w:w="108" w:type="dxa"/>
              <w:right w:w="108" w:type="dxa"/>
            </w:tcMar>
            <w:vAlign w:val="center"/>
          </w:tcPr>
          <w:p>
            <w:pPr>
              <w:pStyle w:val="24"/>
              <w:widowControl/>
              <w:spacing w:line="560" w:lineRule="exact"/>
              <w:jc w:val="center"/>
            </w:pPr>
            <w:r>
              <w:rPr>
                <w:kern w:val="0"/>
                <w:sz w:val="20"/>
                <w:szCs w:val="20"/>
              </w:rPr>
              <w:t>自然人</w:t>
            </w:r>
          </w:p>
        </w:tc>
        <w:tc>
          <w:tcPr>
            <w:tcW w:w="3452" w:type="dxa"/>
            <w:gridSpan w:val="5"/>
            <w:tcBorders>
              <w:top w:val="single" w:sz="8" w:space="0" w:color="auto"/>
              <w:left w:val="nil"/>
              <w:bottom w:val="single" w:sz="8" w:space="0" w:color="auto"/>
              <w:right w:val="single" w:sz="8" w:space="0" w:color="auto"/>
            </w:tcBorders>
            <w:shd w:val="clear" w:color="auto" w:fill="auto"/>
            <w:tcMar>
              <w:left w:w="108" w:type="dxa"/>
              <w:right w:w="108" w:type="dxa"/>
            </w:tcMar>
            <w:vAlign w:val="center"/>
          </w:tcPr>
          <w:p>
            <w:pPr>
              <w:pStyle w:val="24"/>
              <w:widowControl/>
              <w:spacing w:line="560" w:lineRule="exact"/>
              <w:jc w:val="center"/>
            </w:pPr>
            <w:r>
              <w:rPr>
                <w:kern w:val="0"/>
                <w:sz w:val="20"/>
                <w:szCs w:val="20"/>
              </w:rPr>
              <w:t>法人或其他组织</w:t>
            </w:r>
          </w:p>
        </w:tc>
        <w:tc>
          <w:tcPr>
            <w:tcW w:w="682" w:type="dxa"/>
            <w:vMerge w:val="restart"/>
            <w:tcBorders>
              <w:top w:val="single" w:sz="8" w:space="0" w:color="auto"/>
              <w:left w:val="nil"/>
              <w:bottom w:val="single" w:sz="8" w:space="0" w:color="auto"/>
              <w:right w:val="single" w:sz="8" w:space="0" w:color="auto"/>
            </w:tcBorders>
            <w:shd w:val="clear" w:color="auto" w:fill="auto"/>
            <w:tcMar>
              <w:left w:w="108" w:type="dxa"/>
              <w:right w:w="108" w:type="dxa"/>
            </w:tcMar>
            <w:vAlign w:val="center"/>
          </w:tcPr>
          <w:p>
            <w:pPr>
              <w:pStyle w:val="24"/>
              <w:widowControl/>
              <w:spacing w:line="560" w:lineRule="exact"/>
              <w:jc w:val="center"/>
            </w:pPr>
            <w:r>
              <w:rPr>
                <w:kern w:val="0"/>
                <w:sz w:val="20"/>
                <w:szCs w:val="20"/>
              </w:rPr>
              <w:t>总计</w:t>
            </w:r>
          </w:p>
        </w:tc>
      </w:tr>
      <w:tr>
        <w:trPr>
          <w:trHeight w:val="649"/>
          <w:tblHeader/>
        </w:trPr>
        <w:tc>
          <w:tcPr>
            <w:tcW w:w="4302" w:type="dxa"/>
            <w:gridSpan w:val="3"/>
            <w:vMerge/>
            <w:tcBorders>
              <w:top w:val="single" w:sz="8" w:space="0" w:color="auto"/>
              <w:left w:val="single" w:sz="8" w:space="0" w:color="auto"/>
              <w:bottom w:val="single" w:sz="8" w:space="0" w:color="auto"/>
              <w:right w:val="single" w:sz="8" w:space="0" w:color="auto"/>
            </w:tcBorders>
            <w:shd w:val="clear" w:color="auto" w:fill="auto"/>
            <w:tcMar>
              <w:left w:w="108" w:type="dxa"/>
              <w:right w:w="108" w:type="dxa"/>
            </w:tcMar>
            <w:vAlign w:val="center"/>
          </w:tcPr>
          <w:p/>
        </w:tc>
        <w:tc>
          <w:tcPr>
            <w:tcW w:w="635" w:type="dxa"/>
            <w:vMerge/>
            <w:tcBorders>
              <w:top w:val="nil"/>
              <w:left w:val="nil"/>
              <w:bottom w:val="single" w:sz="8" w:space="0" w:color="auto"/>
              <w:right w:val="single" w:sz="8" w:space="0" w:color="auto"/>
            </w:tcBorders>
            <w:shd w:val="clear" w:color="auto" w:fill="auto"/>
            <w:tcMar>
              <w:left w:w="108" w:type="dxa"/>
              <w:right w:w="108" w:type="dxa"/>
            </w:tcMar>
            <w:vAlign w:val="center"/>
          </w:tcPr>
          <w:p/>
        </w:tc>
        <w:tc>
          <w:tcPr>
            <w:tcW w:w="675" w:type="dxa"/>
            <w:tcBorders>
              <w:top w:val="nil"/>
              <w:left w:val="nil"/>
              <w:bottom w:val="single" w:sz="8" w:space="0" w:color="auto"/>
              <w:right w:val="single" w:sz="8" w:space="0" w:color="auto"/>
            </w:tcBorders>
            <w:shd w:val="clear" w:color="auto" w:fill="auto"/>
            <w:tcMar>
              <w:left w:w="108" w:type="dxa"/>
              <w:right w:w="108" w:type="dxa"/>
            </w:tcMar>
            <w:vAlign w:val="center"/>
          </w:tcPr>
          <w:p>
            <w:pPr>
              <w:pStyle w:val="24"/>
              <w:widowControl/>
              <w:spacing w:line="560" w:lineRule="exact"/>
              <w:jc w:val="center"/>
            </w:pPr>
            <w:r>
              <w:rPr>
                <w:kern w:val="0"/>
                <w:sz w:val="20"/>
                <w:szCs w:val="20"/>
              </w:rPr>
              <w:t>商业企业</w:t>
            </w:r>
          </w:p>
        </w:tc>
        <w:tc>
          <w:tcPr>
            <w:tcW w:w="750" w:type="dxa"/>
            <w:tcBorders>
              <w:top w:val="nil"/>
              <w:left w:val="nil"/>
              <w:bottom w:val="single" w:sz="8" w:space="0" w:color="auto"/>
              <w:right w:val="single" w:sz="8" w:space="0" w:color="auto"/>
            </w:tcBorders>
            <w:shd w:val="clear" w:color="auto" w:fill="auto"/>
            <w:tcMar>
              <w:left w:w="108" w:type="dxa"/>
              <w:right w:w="108" w:type="dxa"/>
            </w:tcMar>
            <w:vAlign w:val="center"/>
          </w:tcPr>
          <w:p>
            <w:pPr>
              <w:pStyle w:val="24"/>
              <w:widowControl/>
              <w:spacing w:line="560" w:lineRule="exact"/>
              <w:jc w:val="center"/>
            </w:pPr>
            <w:r>
              <w:rPr>
                <w:kern w:val="0"/>
                <w:sz w:val="20"/>
                <w:szCs w:val="20"/>
              </w:rPr>
              <w:t>科研机构</w:t>
            </w:r>
          </w:p>
        </w:tc>
        <w:tc>
          <w:tcPr>
            <w:tcW w:w="765" w:type="dxa"/>
            <w:tcBorders>
              <w:top w:val="single" w:sz="8" w:space="0" w:color="auto"/>
              <w:left w:val="nil"/>
              <w:bottom w:val="single" w:sz="8" w:space="0" w:color="auto"/>
              <w:right w:val="single" w:sz="8" w:space="0" w:color="auto"/>
            </w:tcBorders>
            <w:shd w:val="clear" w:color="auto" w:fill="auto"/>
            <w:tcMar>
              <w:left w:w="108" w:type="dxa"/>
              <w:right w:w="108" w:type="dxa"/>
            </w:tcMar>
            <w:vAlign w:val="center"/>
          </w:tcPr>
          <w:p>
            <w:pPr>
              <w:pStyle w:val="24"/>
              <w:widowControl/>
              <w:spacing w:line="560" w:lineRule="exact"/>
              <w:jc w:val="center"/>
            </w:pPr>
            <w:r>
              <w:rPr>
                <w:kern w:val="0"/>
                <w:sz w:val="20"/>
                <w:szCs w:val="20"/>
              </w:rPr>
              <w:t>社会公益组织</w:t>
            </w:r>
          </w:p>
        </w:tc>
        <w:tc>
          <w:tcPr>
            <w:tcW w:w="765" w:type="dxa"/>
            <w:tcBorders>
              <w:top w:val="single" w:sz="8" w:space="0" w:color="auto"/>
              <w:left w:val="nil"/>
              <w:bottom w:val="single" w:sz="8" w:space="0" w:color="auto"/>
              <w:right w:val="single" w:sz="8" w:space="0" w:color="auto"/>
            </w:tcBorders>
            <w:shd w:val="clear" w:color="auto" w:fill="auto"/>
            <w:tcMar>
              <w:left w:w="108" w:type="dxa"/>
              <w:right w:w="108" w:type="dxa"/>
            </w:tcMar>
            <w:vAlign w:val="center"/>
          </w:tcPr>
          <w:p>
            <w:pPr>
              <w:pStyle w:val="24"/>
              <w:widowControl/>
              <w:spacing w:line="560" w:lineRule="exact"/>
              <w:jc w:val="center"/>
            </w:pPr>
            <w:r>
              <w:rPr>
                <w:kern w:val="0"/>
                <w:sz w:val="20"/>
                <w:szCs w:val="20"/>
              </w:rPr>
              <w:t>法律服务机构</w:t>
            </w:r>
          </w:p>
        </w:tc>
        <w:tc>
          <w:tcPr>
            <w:tcW w:w="497" w:type="dxa"/>
            <w:tcBorders>
              <w:top w:val="single" w:sz="8" w:space="0" w:color="auto"/>
              <w:left w:val="nil"/>
              <w:bottom w:val="single" w:sz="8" w:space="0" w:color="auto"/>
              <w:right w:val="single" w:sz="8" w:space="0" w:color="auto"/>
            </w:tcBorders>
            <w:shd w:val="clear" w:color="auto" w:fill="auto"/>
            <w:tcMar>
              <w:left w:w="108" w:type="dxa"/>
              <w:right w:w="108" w:type="dxa"/>
            </w:tcMar>
            <w:vAlign w:val="center"/>
          </w:tcPr>
          <w:p>
            <w:pPr>
              <w:pStyle w:val="24"/>
              <w:widowControl/>
              <w:spacing w:line="560" w:lineRule="exact"/>
              <w:jc w:val="center"/>
            </w:pPr>
            <w:r>
              <w:rPr>
                <w:kern w:val="0"/>
                <w:sz w:val="20"/>
                <w:szCs w:val="20"/>
              </w:rPr>
              <w:t>其他</w:t>
            </w:r>
          </w:p>
        </w:tc>
        <w:tc>
          <w:tcPr>
            <w:tcW w:w="682" w:type="dxa"/>
            <w:vMerge/>
            <w:tcBorders>
              <w:top w:val="single" w:sz="8" w:space="0" w:color="auto"/>
              <w:left w:val="nil"/>
              <w:bottom w:val="single" w:sz="8" w:space="0" w:color="auto"/>
              <w:right w:val="single" w:sz="8" w:space="0" w:color="auto"/>
            </w:tcBorders>
            <w:shd w:val="clear" w:color="auto" w:fill="auto"/>
            <w:tcMar>
              <w:left w:w="108" w:type="dxa"/>
              <w:right w:w="108" w:type="dxa"/>
            </w:tcMar>
            <w:vAlign w:val="center"/>
          </w:tcPr>
          <w:p/>
        </w:tc>
      </w:tr>
      <w:tr>
        <w:tc>
          <w:tcPr>
            <w:tcW w:w="4302" w:type="dxa"/>
            <w:gridSpan w:val="3"/>
            <w:tcBorders>
              <w:top w:val="nil"/>
              <w:left w:val="single" w:sz="8" w:space="0" w:color="auto"/>
              <w:bottom w:val="single" w:sz="8" w:space="0" w:color="auto"/>
              <w:right w:val="single" w:sz="8" w:space="0" w:color="auto"/>
            </w:tcBorders>
            <w:shd w:val="clear" w:color="auto" w:fill="auto"/>
            <w:tcMar>
              <w:left w:w="108" w:type="dxa"/>
              <w:right w:w="108" w:type="dxa"/>
            </w:tcMar>
          </w:tcPr>
          <w:p>
            <w:pPr>
              <w:pStyle w:val="24"/>
              <w:widowControl/>
              <w:spacing w:line="560" w:lineRule="exact"/>
              <w:jc w:val="left"/>
              <w:rPr>
                <w:sz w:val="24"/>
                <w:szCs w:val="24"/>
              </w:rPr>
            </w:pPr>
            <w:r>
              <w:rPr>
                <w:kern w:val="0"/>
                <w:sz w:val="24"/>
                <w:szCs w:val="24"/>
              </w:rPr>
              <w:t>一、本年新收政府信息公开申请数量</w:t>
            </w:r>
          </w:p>
        </w:tc>
        <w:tc>
          <w:tcPr>
            <w:tcW w:w="635" w:type="dxa"/>
            <w:tcBorders>
              <w:top w:val="nil"/>
              <w:left w:val="nil"/>
              <w:bottom w:val="single" w:sz="8" w:space="0" w:color="auto"/>
              <w:right w:val="single" w:sz="8" w:space="0" w:color="auto"/>
            </w:tcBorders>
            <w:shd w:val="clear" w:color="auto" w:fill="auto"/>
            <w:tcMar>
              <w:left w:w="108" w:type="dxa"/>
              <w:right w:w="108" w:type="dxa"/>
            </w:tcMar>
            <w:vAlign w:val="center"/>
          </w:tcPr>
          <w:p>
            <w:pPr>
              <w:pStyle w:val="24"/>
              <w:spacing w:line="560" w:lineRule="exact"/>
              <w:jc w:val="center"/>
              <w:rPr>
                <w:rFonts w:eastAsia="方正仿宋_GBK"/>
                <w:sz w:val="24"/>
                <w:szCs w:val="24"/>
              </w:rPr>
            </w:pPr>
            <w:r>
              <w:rPr>
                <w:rFonts w:eastAsia="方正仿宋_GBK" w:hint="eastAsia"/>
                <w:sz w:val="24"/>
                <w:szCs w:val="24"/>
              </w:rPr>
              <w:t>3</w:t>
            </w:r>
          </w:p>
        </w:tc>
        <w:tc>
          <w:tcPr>
            <w:tcW w:w="675" w:type="dxa"/>
            <w:tcBorders>
              <w:top w:val="nil"/>
              <w:left w:val="nil"/>
              <w:bottom w:val="single" w:sz="8" w:space="0" w:color="auto"/>
              <w:right w:val="single" w:sz="8" w:space="0" w:color="auto"/>
            </w:tcBorders>
            <w:shd w:val="clear" w:color="auto" w:fill="auto"/>
            <w:tcMar>
              <w:left w:w="108" w:type="dxa"/>
              <w:right w:w="108" w:type="dxa"/>
            </w:tcMar>
            <w:vAlign w:val="center"/>
          </w:tcPr>
          <w:p>
            <w:pPr>
              <w:pStyle w:val="24"/>
              <w:spacing w:line="560" w:lineRule="exact"/>
              <w:jc w:val="center"/>
              <w:rPr>
                <w:rFonts w:eastAsia="方正仿宋_GBK"/>
                <w:sz w:val="24"/>
                <w:szCs w:val="24"/>
              </w:rPr>
            </w:pPr>
            <w:r>
              <w:rPr>
                <w:rFonts w:eastAsia="方正仿宋_GBK"/>
                <w:sz w:val="24"/>
                <w:szCs w:val="24"/>
              </w:rPr>
              <w:t>0</w:t>
            </w:r>
          </w:p>
        </w:tc>
        <w:tc>
          <w:tcPr>
            <w:tcW w:w="750" w:type="dxa"/>
            <w:tcBorders>
              <w:top w:val="nil"/>
              <w:left w:val="nil"/>
              <w:bottom w:val="single" w:sz="8" w:space="0" w:color="auto"/>
              <w:right w:val="single" w:sz="8" w:space="0" w:color="auto"/>
            </w:tcBorders>
            <w:shd w:val="clear" w:color="auto" w:fill="auto"/>
            <w:tcMar>
              <w:left w:w="108" w:type="dxa"/>
              <w:right w:w="108" w:type="dxa"/>
            </w:tcMar>
            <w:vAlign w:val="center"/>
          </w:tcPr>
          <w:p>
            <w:pPr>
              <w:pStyle w:val="24"/>
              <w:spacing w:line="560" w:lineRule="exact"/>
              <w:jc w:val="center"/>
              <w:rPr>
                <w:rFonts w:eastAsia="方正仿宋_GBK"/>
                <w:sz w:val="24"/>
                <w:szCs w:val="24"/>
              </w:rPr>
            </w:pPr>
            <w:r>
              <w:rPr>
                <w:rFonts w:eastAsia="方正仿宋_GBK"/>
                <w:sz w:val="24"/>
                <w:szCs w:val="24"/>
              </w:rPr>
              <w:t>0</w:t>
            </w:r>
          </w:p>
        </w:tc>
        <w:tc>
          <w:tcPr>
            <w:tcW w:w="765" w:type="dxa"/>
            <w:tcBorders>
              <w:top w:val="nil"/>
              <w:left w:val="nil"/>
              <w:bottom w:val="single" w:sz="8" w:space="0" w:color="auto"/>
              <w:right w:val="single" w:sz="8" w:space="0" w:color="auto"/>
            </w:tcBorders>
            <w:shd w:val="clear" w:color="auto" w:fill="auto"/>
            <w:tcMar>
              <w:left w:w="108" w:type="dxa"/>
              <w:right w:w="108" w:type="dxa"/>
            </w:tcMar>
            <w:vAlign w:val="center"/>
          </w:tcPr>
          <w:p>
            <w:pPr>
              <w:pStyle w:val="24"/>
              <w:spacing w:line="560" w:lineRule="exact"/>
              <w:jc w:val="center"/>
              <w:rPr>
                <w:rFonts w:eastAsia="方正仿宋_GBK"/>
                <w:sz w:val="24"/>
                <w:szCs w:val="24"/>
              </w:rPr>
            </w:pPr>
            <w:r>
              <w:rPr>
                <w:rFonts w:eastAsia="方正仿宋_GBK"/>
                <w:sz w:val="24"/>
                <w:szCs w:val="24"/>
              </w:rPr>
              <w:t>0</w:t>
            </w:r>
          </w:p>
        </w:tc>
        <w:tc>
          <w:tcPr>
            <w:tcW w:w="765" w:type="dxa"/>
            <w:tcBorders>
              <w:top w:val="nil"/>
              <w:left w:val="nil"/>
              <w:bottom w:val="single" w:sz="8" w:space="0" w:color="auto"/>
              <w:right w:val="single" w:sz="8" w:space="0" w:color="auto"/>
            </w:tcBorders>
            <w:shd w:val="clear" w:color="auto" w:fill="auto"/>
            <w:tcMar>
              <w:left w:w="108" w:type="dxa"/>
              <w:right w:w="108" w:type="dxa"/>
            </w:tcMar>
            <w:vAlign w:val="center"/>
          </w:tcPr>
          <w:p>
            <w:pPr>
              <w:pStyle w:val="24"/>
              <w:spacing w:line="560" w:lineRule="exact"/>
              <w:jc w:val="center"/>
              <w:rPr>
                <w:rFonts w:eastAsia="方正仿宋_GBK"/>
                <w:sz w:val="24"/>
                <w:szCs w:val="24"/>
              </w:rPr>
            </w:pPr>
            <w:r>
              <w:rPr>
                <w:rFonts w:eastAsia="方正仿宋_GBK"/>
                <w:sz w:val="24"/>
                <w:szCs w:val="24"/>
              </w:rPr>
              <w:t>0</w:t>
            </w:r>
          </w:p>
        </w:tc>
        <w:tc>
          <w:tcPr>
            <w:tcW w:w="497" w:type="dxa"/>
            <w:tcBorders>
              <w:top w:val="nil"/>
              <w:left w:val="nil"/>
              <w:bottom w:val="single" w:sz="8" w:space="0" w:color="auto"/>
              <w:right w:val="single" w:sz="8" w:space="0" w:color="auto"/>
            </w:tcBorders>
            <w:shd w:val="clear" w:color="auto" w:fill="auto"/>
            <w:tcMar>
              <w:left w:w="108" w:type="dxa"/>
              <w:right w:w="108" w:type="dxa"/>
            </w:tcMar>
            <w:vAlign w:val="center"/>
          </w:tcPr>
          <w:p>
            <w:pPr>
              <w:pStyle w:val="24"/>
              <w:spacing w:line="560" w:lineRule="exact"/>
              <w:jc w:val="center"/>
              <w:rPr>
                <w:rFonts w:eastAsia="方正仿宋_GBK"/>
                <w:sz w:val="24"/>
                <w:szCs w:val="24"/>
              </w:rPr>
            </w:pPr>
            <w:r>
              <w:rPr>
                <w:rFonts w:eastAsia="方正仿宋_GBK"/>
                <w:sz w:val="24"/>
                <w:szCs w:val="24"/>
              </w:rPr>
              <w:t>0</w:t>
            </w:r>
          </w:p>
        </w:tc>
        <w:tc>
          <w:tcPr>
            <w:tcW w:w="682" w:type="dxa"/>
            <w:tcBorders>
              <w:top w:val="nil"/>
              <w:left w:val="nil"/>
              <w:bottom w:val="single" w:sz="8" w:space="0" w:color="auto"/>
              <w:right w:val="single" w:sz="8" w:space="0" w:color="auto"/>
            </w:tcBorders>
            <w:shd w:val="clear" w:color="auto" w:fill="auto"/>
            <w:tcMar>
              <w:left w:w="108" w:type="dxa"/>
              <w:right w:w="108" w:type="dxa"/>
            </w:tcMar>
            <w:vAlign w:val="center"/>
          </w:tcPr>
          <w:p>
            <w:pPr>
              <w:pStyle w:val="24"/>
              <w:spacing w:line="560" w:lineRule="exact"/>
              <w:jc w:val="center"/>
              <w:rPr>
                <w:rFonts w:eastAsia="方正仿宋_GBK"/>
                <w:sz w:val="24"/>
                <w:szCs w:val="24"/>
              </w:rPr>
            </w:pPr>
            <w:r>
              <w:rPr>
                <w:rFonts w:eastAsia="方正仿宋_GBK" w:hint="eastAsia"/>
                <w:sz w:val="24"/>
                <w:szCs w:val="24"/>
              </w:rPr>
              <w:t>3</w:t>
            </w:r>
          </w:p>
        </w:tc>
      </w:tr>
      <w:tr>
        <w:tc>
          <w:tcPr>
            <w:tcW w:w="4302" w:type="dxa"/>
            <w:gridSpan w:val="3"/>
            <w:tcBorders>
              <w:top w:val="nil"/>
              <w:left w:val="single" w:sz="8" w:space="0" w:color="auto"/>
              <w:bottom w:val="single" w:sz="8" w:space="0" w:color="auto"/>
              <w:right w:val="single" w:sz="8" w:space="0" w:color="auto"/>
            </w:tcBorders>
            <w:shd w:val="clear" w:color="auto" w:fill="auto"/>
            <w:tcMar>
              <w:left w:w="108" w:type="dxa"/>
              <w:right w:w="108" w:type="dxa"/>
            </w:tcMar>
          </w:tcPr>
          <w:p>
            <w:pPr>
              <w:pStyle w:val="24"/>
              <w:widowControl/>
              <w:spacing w:line="560" w:lineRule="exact"/>
              <w:jc w:val="left"/>
              <w:rPr>
                <w:sz w:val="24"/>
                <w:szCs w:val="24"/>
              </w:rPr>
            </w:pPr>
            <w:r>
              <w:rPr>
                <w:kern w:val="0"/>
                <w:sz w:val="24"/>
                <w:szCs w:val="24"/>
              </w:rPr>
              <w:t>二、上年结转政府信息公开申请数量</w:t>
            </w:r>
          </w:p>
        </w:tc>
        <w:tc>
          <w:tcPr>
            <w:tcW w:w="635" w:type="dxa"/>
            <w:tcBorders>
              <w:top w:val="nil"/>
              <w:left w:val="nil"/>
              <w:bottom w:val="single" w:sz="8" w:space="0" w:color="auto"/>
              <w:right w:val="single" w:sz="8" w:space="0" w:color="auto"/>
            </w:tcBorders>
            <w:shd w:val="clear" w:color="auto" w:fill="auto"/>
            <w:tcMar>
              <w:left w:w="108" w:type="dxa"/>
              <w:right w:w="108" w:type="dxa"/>
            </w:tcMar>
            <w:vAlign w:val="center"/>
          </w:tcPr>
          <w:p>
            <w:pPr>
              <w:pStyle w:val="24"/>
              <w:spacing w:line="560" w:lineRule="exact"/>
              <w:jc w:val="center"/>
              <w:rPr>
                <w:rFonts w:eastAsia="方正仿宋_GBK"/>
                <w:sz w:val="24"/>
                <w:szCs w:val="24"/>
              </w:rPr>
            </w:pPr>
            <w:r>
              <w:rPr>
                <w:rFonts w:eastAsia="方正仿宋_GBK" w:hint="eastAsia"/>
                <w:sz w:val="24"/>
                <w:szCs w:val="24"/>
              </w:rPr>
              <w:t>0</w:t>
            </w:r>
          </w:p>
        </w:tc>
        <w:tc>
          <w:tcPr>
            <w:tcW w:w="675" w:type="dxa"/>
            <w:tcBorders>
              <w:top w:val="nil"/>
              <w:left w:val="nil"/>
              <w:bottom w:val="single" w:sz="8" w:space="0" w:color="auto"/>
              <w:right w:val="single" w:sz="8" w:space="0" w:color="auto"/>
            </w:tcBorders>
            <w:shd w:val="clear" w:color="auto" w:fill="auto"/>
            <w:tcMar>
              <w:left w:w="108" w:type="dxa"/>
              <w:right w:w="108" w:type="dxa"/>
            </w:tcMar>
            <w:vAlign w:val="center"/>
          </w:tcPr>
          <w:p>
            <w:pPr>
              <w:pStyle w:val="24"/>
              <w:spacing w:line="560" w:lineRule="exact"/>
              <w:jc w:val="center"/>
              <w:rPr>
                <w:rFonts w:eastAsia="方正仿宋_GBK"/>
                <w:sz w:val="24"/>
                <w:szCs w:val="24"/>
              </w:rPr>
            </w:pPr>
            <w:r>
              <w:rPr>
                <w:rFonts w:eastAsia="方正仿宋_GBK"/>
                <w:sz w:val="24"/>
                <w:szCs w:val="24"/>
              </w:rPr>
              <w:t>0</w:t>
            </w:r>
          </w:p>
        </w:tc>
        <w:tc>
          <w:tcPr>
            <w:tcW w:w="750" w:type="dxa"/>
            <w:tcBorders>
              <w:top w:val="nil"/>
              <w:left w:val="nil"/>
              <w:bottom w:val="single" w:sz="8" w:space="0" w:color="auto"/>
              <w:right w:val="single" w:sz="8" w:space="0" w:color="auto"/>
            </w:tcBorders>
            <w:shd w:val="clear" w:color="auto" w:fill="auto"/>
            <w:tcMar>
              <w:left w:w="108" w:type="dxa"/>
              <w:right w:w="108" w:type="dxa"/>
            </w:tcMar>
            <w:vAlign w:val="center"/>
          </w:tcPr>
          <w:p>
            <w:pPr>
              <w:pStyle w:val="24"/>
              <w:spacing w:line="560" w:lineRule="exact"/>
              <w:jc w:val="center"/>
              <w:rPr>
                <w:rFonts w:eastAsia="方正仿宋_GBK"/>
                <w:sz w:val="24"/>
                <w:szCs w:val="24"/>
              </w:rPr>
            </w:pPr>
            <w:r>
              <w:rPr>
                <w:rFonts w:eastAsia="方正仿宋_GBK"/>
                <w:sz w:val="24"/>
                <w:szCs w:val="24"/>
              </w:rPr>
              <w:t>0</w:t>
            </w:r>
          </w:p>
        </w:tc>
        <w:tc>
          <w:tcPr>
            <w:tcW w:w="765" w:type="dxa"/>
            <w:tcBorders>
              <w:top w:val="nil"/>
              <w:left w:val="nil"/>
              <w:bottom w:val="single" w:sz="8" w:space="0" w:color="auto"/>
              <w:right w:val="single" w:sz="8" w:space="0" w:color="auto"/>
            </w:tcBorders>
            <w:shd w:val="clear" w:color="auto" w:fill="auto"/>
            <w:tcMar>
              <w:left w:w="108" w:type="dxa"/>
              <w:right w:w="108" w:type="dxa"/>
            </w:tcMar>
            <w:vAlign w:val="center"/>
          </w:tcPr>
          <w:p>
            <w:pPr>
              <w:pStyle w:val="24"/>
              <w:spacing w:line="560" w:lineRule="exact"/>
              <w:jc w:val="center"/>
              <w:rPr>
                <w:rFonts w:eastAsia="方正仿宋_GBK"/>
                <w:sz w:val="24"/>
                <w:szCs w:val="24"/>
              </w:rPr>
            </w:pPr>
            <w:r>
              <w:rPr>
                <w:rFonts w:eastAsia="方正仿宋_GBK"/>
                <w:sz w:val="24"/>
                <w:szCs w:val="24"/>
              </w:rPr>
              <w:t>0</w:t>
            </w:r>
          </w:p>
        </w:tc>
        <w:tc>
          <w:tcPr>
            <w:tcW w:w="765" w:type="dxa"/>
            <w:tcBorders>
              <w:top w:val="nil"/>
              <w:left w:val="nil"/>
              <w:bottom w:val="single" w:sz="8" w:space="0" w:color="auto"/>
              <w:right w:val="single" w:sz="8" w:space="0" w:color="auto"/>
            </w:tcBorders>
            <w:shd w:val="clear" w:color="auto" w:fill="auto"/>
            <w:tcMar>
              <w:left w:w="108" w:type="dxa"/>
              <w:right w:w="108" w:type="dxa"/>
            </w:tcMar>
            <w:vAlign w:val="center"/>
          </w:tcPr>
          <w:p>
            <w:pPr>
              <w:pStyle w:val="24"/>
              <w:spacing w:line="560" w:lineRule="exact"/>
              <w:jc w:val="center"/>
              <w:rPr>
                <w:rFonts w:eastAsia="方正仿宋_GBK"/>
                <w:sz w:val="24"/>
                <w:szCs w:val="24"/>
              </w:rPr>
            </w:pPr>
            <w:r>
              <w:rPr>
                <w:rFonts w:eastAsia="方正仿宋_GBK"/>
                <w:sz w:val="24"/>
                <w:szCs w:val="24"/>
              </w:rPr>
              <w:t>0</w:t>
            </w:r>
          </w:p>
        </w:tc>
        <w:tc>
          <w:tcPr>
            <w:tcW w:w="497" w:type="dxa"/>
            <w:tcBorders>
              <w:top w:val="nil"/>
              <w:left w:val="nil"/>
              <w:bottom w:val="single" w:sz="8" w:space="0" w:color="auto"/>
              <w:right w:val="single" w:sz="8" w:space="0" w:color="auto"/>
            </w:tcBorders>
            <w:shd w:val="clear" w:color="auto" w:fill="auto"/>
            <w:tcMar>
              <w:left w:w="108" w:type="dxa"/>
              <w:right w:w="108" w:type="dxa"/>
            </w:tcMar>
            <w:vAlign w:val="center"/>
          </w:tcPr>
          <w:p>
            <w:pPr>
              <w:pStyle w:val="24"/>
              <w:spacing w:line="560" w:lineRule="exact"/>
              <w:jc w:val="center"/>
              <w:rPr>
                <w:rFonts w:eastAsia="方正仿宋_GBK"/>
                <w:sz w:val="24"/>
                <w:szCs w:val="24"/>
              </w:rPr>
            </w:pPr>
            <w:r>
              <w:rPr>
                <w:rFonts w:eastAsia="方正仿宋_GBK"/>
                <w:sz w:val="24"/>
                <w:szCs w:val="24"/>
              </w:rPr>
              <w:t>0</w:t>
            </w:r>
          </w:p>
        </w:tc>
        <w:tc>
          <w:tcPr>
            <w:tcW w:w="682" w:type="dxa"/>
            <w:tcBorders>
              <w:top w:val="nil"/>
              <w:left w:val="nil"/>
              <w:bottom w:val="single" w:sz="8" w:space="0" w:color="auto"/>
              <w:right w:val="single" w:sz="8" w:space="0" w:color="auto"/>
            </w:tcBorders>
            <w:shd w:val="clear" w:color="auto" w:fill="auto"/>
            <w:tcMar>
              <w:left w:w="108" w:type="dxa"/>
              <w:right w:w="108" w:type="dxa"/>
            </w:tcMar>
            <w:vAlign w:val="center"/>
          </w:tcPr>
          <w:p>
            <w:pPr>
              <w:pStyle w:val="24"/>
              <w:spacing w:line="560" w:lineRule="exact"/>
              <w:jc w:val="center"/>
              <w:rPr>
                <w:rFonts w:eastAsia="方正仿宋_GBK"/>
                <w:sz w:val="24"/>
                <w:szCs w:val="24"/>
              </w:rPr>
            </w:pPr>
            <w:r>
              <w:rPr>
                <w:rFonts w:eastAsia="方正仿宋_GBK" w:hint="eastAsia"/>
                <w:sz w:val="24"/>
                <w:szCs w:val="24"/>
              </w:rPr>
              <w:t>0</w:t>
            </w:r>
          </w:p>
        </w:tc>
      </w:tr>
      <w:tr>
        <w:tc>
          <w:tcPr>
            <w:tcW w:w="696" w:type="dxa"/>
            <w:vMerge w:val="restart"/>
            <w:tcBorders>
              <w:top w:val="nil"/>
              <w:left w:val="single" w:sz="8" w:space="0" w:color="auto"/>
              <w:bottom w:val="single" w:sz="8" w:space="0" w:color="auto"/>
              <w:right w:val="single" w:sz="8" w:space="0" w:color="auto"/>
            </w:tcBorders>
            <w:shd w:val="clear" w:color="auto" w:fill="auto"/>
            <w:tcMar>
              <w:left w:w="108" w:type="dxa"/>
              <w:right w:w="108" w:type="dxa"/>
            </w:tcMar>
            <w:vAlign w:val="center"/>
          </w:tcPr>
          <w:p>
            <w:pPr>
              <w:pStyle w:val="24"/>
              <w:widowControl/>
              <w:spacing w:line="560" w:lineRule="exact"/>
              <w:jc w:val="center"/>
              <w:rPr>
                <w:sz w:val="24"/>
                <w:szCs w:val="24"/>
              </w:rPr>
            </w:pPr>
            <w:r>
              <w:rPr>
                <w:kern w:val="0"/>
                <w:sz w:val="24"/>
                <w:szCs w:val="24"/>
              </w:rPr>
              <w:t>三、本年度办理结果</w:t>
            </w:r>
          </w:p>
        </w:tc>
        <w:tc>
          <w:tcPr>
            <w:tcW w:w="3606" w:type="dxa"/>
            <w:gridSpan w:val="2"/>
            <w:tcBorders>
              <w:top w:val="nil"/>
              <w:left w:val="nil"/>
              <w:bottom w:val="single" w:sz="8" w:space="0" w:color="auto"/>
              <w:right w:val="single" w:sz="8" w:space="0" w:color="auto"/>
            </w:tcBorders>
            <w:shd w:val="clear" w:color="auto" w:fill="auto"/>
            <w:tcMar>
              <w:left w:w="108" w:type="dxa"/>
              <w:right w:w="108" w:type="dxa"/>
            </w:tcMar>
            <w:vAlign w:val="center"/>
          </w:tcPr>
          <w:p>
            <w:pPr>
              <w:pStyle w:val="24"/>
              <w:widowControl/>
              <w:spacing w:line="560" w:lineRule="exact"/>
              <w:jc w:val="left"/>
              <w:rPr>
                <w:sz w:val="24"/>
                <w:szCs w:val="24"/>
              </w:rPr>
            </w:pPr>
            <w:r>
              <w:rPr>
                <w:rFonts w:eastAsia="楷体"/>
                <w:kern w:val="0"/>
                <w:sz w:val="24"/>
                <w:szCs w:val="24"/>
              </w:rPr>
              <w:t>（一）予以公开</w:t>
            </w:r>
          </w:p>
        </w:tc>
        <w:tc>
          <w:tcPr>
            <w:tcW w:w="635" w:type="dxa"/>
            <w:tcBorders>
              <w:top w:val="nil"/>
              <w:left w:val="nil"/>
              <w:bottom w:val="single" w:sz="8" w:space="0" w:color="auto"/>
              <w:right w:val="single" w:sz="8" w:space="0" w:color="auto"/>
            </w:tcBorders>
            <w:shd w:val="clear" w:color="auto" w:fill="auto"/>
            <w:tcMar>
              <w:left w:w="108" w:type="dxa"/>
              <w:right w:w="108" w:type="dxa"/>
            </w:tcMar>
            <w:vAlign w:val="center"/>
          </w:tcPr>
          <w:p>
            <w:pPr>
              <w:pStyle w:val="24"/>
              <w:spacing w:line="560" w:lineRule="exact"/>
              <w:jc w:val="center"/>
              <w:rPr>
                <w:rFonts w:eastAsia="方正仿宋_GBK"/>
                <w:sz w:val="24"/>
                <w:szCs w:val="24"/>
              </w:rPr>
            </w:pPr>
            <w:r>
              <w:rPr>
                <w:rFonts w:eastAsia="方正仿宋_GBK" w:hint="eastAsia"/>
                <w:sz w:val="24"/>
                <w:szCs w:val="24"/>
              </w:rPr>
              <w:t>0</w:t>
            </w:r>
          </w:p>
        </w:tc>
        <w:tc>
          <w:tcPr>
            <w:tcW w:w="675" w:type="dxa"/>
            <w:tcBorders>
              <w:top w:val="nil"/>
              <w:left w:val="nil"/>
              <w:bottom w:val="single" w:sz="8" w:space="0" w:color="auto"/>
              <w:right w:val="single" w:sz="8" w:space="0" w:color="auto"/>
            </w:tcBorders>
            <w:shd w:val="clear" w:color="auto" w:fill="auto"/>
            <w:tcMar>
              <w:left w:w="108" w:type="dxa"/>
              <w:right w:w="108" w:type="dxa"/>
            </w:tcMar>
            <w:vAlign w:val="center"/>
          </w:tcPr>
          <w:p>
            <w:pPr>
              <w:pStyle w:val="24"/>
              <w:spacing w:line="560" w:lineRule="exact"/>
              <w:jc w:val="center"/>
              <w:rPr>
                <w:rFonts w:eastAsia="方正仿宋_GBK"/>
                <w:sz w:val="24"/>
                <w:szCs w:val="24"/>
              </w:rPr>
            </w:pPr>
            <w:r>
              <w:rPr>
                <w:rFonts w:eastAsia="方正仿宋_GBK"/>
                <w:sz w:val="24"/>
                <w:szCs w:val="24"/>
              </w:rPr>
              <w:t>0</w:t>
            </w:r>
          </w:p>
        </w:tc>
        <w:tc>
          <w:tcPr>
            <w:tcW w:w="750" w:type="dxa"/>
            <w:tcBorders>
              <w:top w:val="nil"/>
              <w:left w:val="nil"/>
              <w:bottom w:val="single" w:sz="8" w:space="0" w:color="auto"/>
              <w:right w:val="single" w:sz="8" w:space="0" w:color="auto"/>
            </w:tcBorders>
            <w:shd w:val="clear" w:color="auto" w:fill="auto"/>
            <w:tcMar>
              <w:left w:w="108" w:type="dxa"/>
              <w:right w:w="108" w:type="dxa"/>
            </w:tcMar>
            <w:vAlign w:val="center"/>
          </w:tcPr>
          <w:p>
            <w:pPr>
              <w:pStyle w:val="24"/>
              <w:spacing w:line="560" w:lineRule="exact"/>
              <w:jc w:val="center"/>
              <w:rPr>
                <w:rFonts w:eastAsia="方正仿宋_GBK"/>
                <w:sz w:val="24"/>
                <w:szCs w:val="24"/>
              </w:rPr>
            </w:pPr>
            <w:r>
              <w:rPr>
                <w:rFonts w:eastAsia="方正仿宋_GBK"/>
                <w:sz w:val="24"/>
                <w:szCs w:val="24"/>
              </w:rPr>
              <w:t>0</w:t>
            </w:r>
          </w:p>
        </w:tc>
        <w:tc>
          <w:tcPr>
            <w:tcW w:w="765" w:type="dxa"/>
            <w:tcBorders>
              <w:top w:val="nil"/>
              <w:left w:val="nil"/>
              <w:bottom w:val="single" w:sz="8" w:space="0" w:color="auto"/>
              <w:right w:val="single" w:sz="8" w:space="0" w:color="auto"/>
            </w:tcBorders>
            <w:shd w:val="clear" w:color="auto" w:fill="auto"/>
            <w:tcMar>
              <w:left w:w="108" w:type="dxa"/>
              <w:right w:w="108" w:type="dxa"/>
            </w:tcMar>
            <w:vAlign w:val="center"/>
          </w:tcPr>
          <w:p>
            <w:pPr>
              <w:pStyle w:val="24"/>
              <w:spacing w:line="560" w:lineRule="exact"/>
              <w:jc w:val="center"/>
              <w:rPr>
                <w:rFonts w:eastAsia="方正仿宋_GBK"/>
                <w:sz w:val="24"/>
                <w:szCs w:val="24"/>
              </w:rPr>
            </w:pPr>
            <w:r>
              <w:rPr>
                <w:rFonts w:eastAsia="方正仿宋_GBK"/>
                <w:sz w:val="24"/>
                <w:szCs w:val="24"/>
              </w:rPr>
              <w:t>0</w:t>
            </w:r>
          </w:p>
        </w:tc>
        <w:tc>
          <w:tcPr>
            <w:tcW w:w="765" w:type="dxa"/>
            <w:tcBorders>
              <w:top w:val="nil"/>
              <w:left w:val="nil"/>
              <w:bottom w:val="single" w:sz="8" w:space="0" w:color="auto"/>
              <w:right w:val="single" w:sz="8" w:space="0" w:color="auto"/>
            </w:tcBorders>
            <w:shd w:val="clear" w:color="auto" w:fill="auto"/>
            <w:tcMar>
              <w:left w:w="108" w:type="dxa"/>
              <w:right w:w="108" w:type="dxa"/>
            </w:tcMar>
            <w:vAlign w:val="center"/>
          </w:tcPr>
          <w:p>
            <w:pPr>
              <w:pStyle w:val="24"/>
              <w:spacing w:line="560" w:lineRule="exact"/>
              <w:jc w:val="center"/>
              <w:rPr>
                <w:rFonts w:eastAsia="方正仿宋_GBK"/>
                <w:sz w:val="24"/>
                <w:szCs w:val="24"/>
              </w:rPr>
            </w:pPr>
            <w:r>
              <w:rPr>
                <w:rFonts w:eastAsia="方正仿宋_GBK"/>
                <w:sz w:val="24"/>
                <w:szCs w:val="24"/>
              </w:rPr>
              <w:t>0</w:t>
            </w:r>
          </w:p>
        </w:tc>
        <w:tc>
          <w:tcPr>
            <w:tcW w:w="497" w:type="dxa"/>
            <w:tcBorders>
              <w:top w:val="nil"/>
              <w:left w:val="nil"/>
              <w:bottom w:val="single" w:sz="8" w:space="0" w:color="auto"/>
              <w:right w:val="single" w:sz="8" w:space="0" w:color="auto"/>
            </w:tcBorders>
            <w:shd w:val="clear" w:color="auto" w:fill="auto"/>
            <w:tcMar>
              <w:left w:w="108" w:type="dxa"/>
              <w:right w:w="108" w:type="dxa"/>
            </w:tcMar>
            <w:vAlign w:val="center"/>
          </w:tcPr>
          <w:p>
            <w:pPr>
              <w:pStyle w:val="24"/>
              <w:spacing w:line="560" w:lineRule="exact"/>
              <w:jc w:val="center"/>
              <w:rPr>
                <w:rFonts w:eastAsia="方正仿宋_GBK"/>
                <w:sz w:val="24"/>
                <w:szCs w:val="24"/>
              </w:rPr>
            </w:pPr>
            <w:r>
              <w:rPr>
                <w:rFonts w:eastAsia="方正仿宋_GBK"/>
                <w:sz w:val="24"/>
                <w:szCs w:val="24"/>
              </w:rPr>
              <w:t>0</w:t>
            </w:r>
          </w:p>
        </w:tc>
        <w:tc>
          <w:tcPr>
            <w:tcW w:w="682" w:type="dxa"/>
            <w:tcBorders>
              <w:top w:val="single" w:sz="8" w:space="0" w:color="auto"/>
              <w:left w:val="nil"/>
              <w:bottom w:val="single" w:sz="8" w:space="0" w:color="auto"/>
              <w:right w:val="single" w:sz="8" w:space="0" w:color="auto"/>
            </w:tcBorders>
            <w:shd w:val="clear" w:color="auto" w:fill="auto"/>
            <w:tcMar>
              <w:left w:w="108" w:type="dxa"/>
              <w:right w:w="108" w:type="dxa"/>
            </w:tcMar>
            <w:vAlign w:val="center"/>
          </w:tcPr>
          <w:p>
            <w:pPr>
              <w:pStyle w:val="24"/>
              <w:spacing w:line="560" w:lineRule="exact"/>
              <w:jc w:val="center"/>
              <w:rPr>
                <w:rFonts w:eastAsia="方正仿宋_GBK"/>
                <w:sz w:val="24"/>
                <w:szCs w:val="24"/>
              </w:rPr>
            </w:pPr>
            <w:r>
              <w:rPr>
                <w:rFonts w:eastAsia="方正仿宋_GBK" w:hint="eastAsia"/>
                <w:sz w:val="24"/>
                <w:szCs w:val="24"/>
              </w:rPr>
              <w:t>0</w:t>
            </w:r>
          </w:p>
        </w:tc>
      </w:tr>
      <w:tr>
        <w:tc>
          <w:tcPr>
            <w:tcW w:w="696" w:type="dxa"/>
            <w:vMerge/>
            <w:tcBorders>
              <w:top w:val="nil"/>
              <w:left w:val="single" w:sz="8" w:space="0" w:color="auto"/>
              <w:bottom w:val="single" w:sz="8" w:space="0" w:color="auto"/>
              <w:right w:val="single" w:sz="8" w:space="0" w:color="auto"/>
            </w:tcBorders>
            <w:shd w:val="clear" w:color="auto" w:fill="auto"/>
            <w:tcMar>
              <w:left w:w="108" w:type="dxa"/>
              <w:right w:w="108" w:type="dxa"/>
            </w:tcMar>
            <w:vAlign w:val="center"/>
          </w:tcPr>
          <w:p/>
        </w:tc>
        <w:tc>
          <w:tcPr>
            <w:tcW w:w="3606" w:type="dxa"/>
            <w:gridSpan w:val="2"/>
            <w:tcBorders>
              <w:top w:val="nil"/>
              <w:left w:val="nil"/>
              <w:bottom w:val="single" w:sz="8" w:space="0" w:color="auto"/>
              <w:right w:val="single" w:sz="8" w:space="0" w:color="auto"/>
            </w:tcBorders>
            <w:shd w:val="clear" w:color="auto" w:fill="auto"/>
            <w:tcMar>
              <w:left w:w="108" w:type="dxa"/>
              <w:right w:w="108" w:type="dxa"/>
            </w:tcMar>
            <w:vAlign w:val="center"/>
          </w:tcPr>
          <w:p>
            <w:pPr>
              <w:pStyle w:val="24"/>
              <w:widowControl/>
              <w:spacing w:line="560" w:lineRule="exact"/>
              <w:jc w:val="left"/>
              <w:rPr>
                <w:sz w:val="24"/>
                <w:szCs w:val="24"/>
              </w:rPr>
            </w:pPr>
            <w:r>
              <w:rPr>
                <w:rFonts w:eastAsia="楷体"/>
                <w:kern w:val="0"/>
                <w:sz w:val="24"/>
                <w:szCs w:val="24"/>
              </w:rPr>
              <w:t>（二）部分公开（区分处理的，只计这一情形，不计其他情形）</w:t>
            </w:r>
          </w:p>
        </w:tc>
        <w:tc>
          <w:tcPr>
            <w:tcW w:w="635" w:type="dxa"/>
            <w:tcBorders>
              <w:top w:val="nil"/>
              <w:left w:val="nil"/>
              <w:bottom w:val="single" w:sz="8" w:space="0" w:color="auto"/>
              <w:right w:val="single" w:sz="8" w:space="0" w:color="auto"/>
            </w:tcBorders>
            <w:shd w:val="clear" w:color="auto" w:fill="auto"/>
            <w:tcMar>
              <w:left w:w="108" w:type="dxa"/>
              <w:right w:w="108" w:type="dxa"/>
            </w:tcMar>
            <w:vAlign w:val="center"/>
          </w:tcPr>
          <w:p>
            <w:pPr>
              <w:pStyle w:val="24"/>
              <w:spacing w:line="560" w:lineRule="exact"/>
              <w:jc w:val="center"/>
              <w:rPr>
                <w:rFonts w:eastAsia="方正仿宋_GBK"/>
                <w:sz w:val="24"/>
                <w:szCs w:val="24"/>
              </w:rPr>
            </w:pPr>
            <w:r>
              <w:rPr>
                <w:rFonts w:eastAsia="方正仿宋_GBK" w:hint="eastAsia"/>
                <w:sz w:val="24"/>
                <w:szCs w:val="24"/>
              </w:rPr>
              <w:t>1</w:t>
            </w:r>
          </w:p>
        </w:tc>
        <w:tc>
          <w:tcPr>
            <w:tcW w:w="675" w:type="dxa"/>
            <w:tcBorders>
              <w:top w:val="nil"/>
              <w:left w:val="nil"/>
              <w:bottom w:val="single" w:sz="8" w:space="0" w:color="auto"/>
              <w:right w:val="single" w:sz="8" w:space="0" w:color="auto"/>
            </w:tcBorders>
            <w:shd w:val="clear" w:color="auto" w:fill="auto"/>
            <w:tcMar>
              <w:left w:w="108" w:type="dxa"/>
              <w:right w:w="108" w:type="dxa"/>
            </w:tcMar>
            <w:vAlign w:val="center"/>
          </w:tcPr>
          <w:p>
            <w:pPr>
              <w:pStyle w:val="24"/>
              <w:spacing w:line="560" w:lineRule="exact"/>
              <w:jc w:val="center"/>
              <w:rPr>
                <w:rFonts w:eastAsia="方正仿宋_GBK"/>
                <w:sz w:val="24"/>
                <w:szCs w:val="24"/>
              </w:rPr>
            </w:pPr>
            <w:r>
              <w:rPr>
                <w:rFonts w:eastAsia="方正仿宋_GBK"/>
                <w:sz w:val="24"/>
                <w:szCs w:val="24"/>
              </w:rPr>
              <w:t>0</w:t>
            </w:r>
          </w:p>
        </w:tc>
        <w:tc>
          <w:tcPr>
            <w:tcW w:w="750" w:type="dxa"/>
            <w:tcBorders>
              <w:top w:val="nil"/>
              <w:left w:val="nil"/>
              <w:bottom w:val="single" w:sz="8" w:space="0" w:color="auto"/>
              <w:right w:val="single" w:sz="8" w:space="0" w:color="auto"/>
            </w:tcBorders>
            <w:shd w:val="clear" w:color="auto" w:fill="auto"/>
            <w:tcMar>
              <w:left w:w="108" w:type="dxa"/>
              <w:right w:w="108" w:type="dxa"/>
            </w:tcMar>
            <w:vAlign w:val="center"/>
          </w:tcPr>
          <w:p>
            <w:pPr>
              <w:pStyle w:val="24"/>
              <w:spacing w:line="560" w:lineRule="exact"/>
              <w:jc w:val="center"/>
              <w:rPr>
                <w:rFonts w:eastAsia="方正仿宋_GBK"/>
                <w:sz w:val="24"/>
                <w:szCs w:val="24"/>
              </w:rPr>
            </w:pPr>
            <w:r>
              <w:rPr>
                <w:rFonts w:eastAsia="方正仿宋_GBK"/>
                <w:sz w:val="24"/>
                <w:szCs w:val="24"/>
              </w:rPr>
              <w:t>0</w:t>
            </w:r>
          </w:p>
        </w:tc>
        <w:tc>
          <w:tcPr>
            <w:tcW w:w="765" w:type="dxa"/>
            <w:tcBorders>
              <w:top w:val="nil"/>
              <w:left w:val="nil"/>
              <w:bottom w:val="single" w:sz="8" w:space="0" w:color="auto"/>
              <w:right w:val="single" w:sz="8" w:space="0" w:color="auto"/>
            </w:tcBorders>
            <w:shd w:val="clear" w:color="auto" w:fill="auto"/>
            <w:tcMar>
              <w:left w:w="108" w:type="dxa"/>
              <w:right w:w="108" w:type="dxa"/>
            </w:tcMar>
            <w:vAlign w:val="center"/>
          </w:tcPr>
          <w:p>
            <w:pPr>
              <w:pStyle w:val="24"/>
              <w:spacing w:line="560" w:lineRule="exact"/>
              <w:jc w:val="center"/>
              <w:rPr>
                <w:rFonts w:eastAsia="方正仿宋_GBK"/>
                <w:sz w:val="24"/>
                <w:szCs w:val="24"/>
              </w:rPr>
            </w:pPr>
            <w:r>
              <w:rPr>
                <w:rFonts w:eastAsia="方正仿宋_GBK"/>
                <w:sz w:val="24"/>
                <w:szCs w:val="24"/>
              </w:rPr>
              <w:t>0</w:t>
            </w:r>
          </w:p>
        </w:tc>
        <w:tc>
          <w:tcPr>
            <w:tcW w:w="765" w:type="dxa"/>
            <w:tcBorders>
              <w:top w:val="nil"/>
              <w:left w:val="nil"/>
              <w:bottom w:val="single" w:sz="8" w:space="0" w:color="auto"/>
              <w:right w:val="single" w:sz="8" w:space="0" w:color="auto"/>
            </w:tcBorders>
            <w:shd w:val="clear" w:color="auto" w:fill="auto"/>
            <w:tcMar>
              <w:left w:w="108" w:type="dxa"/>
              <w:right w:w="108" w:type="dxa"/>
            </w:tcMar>
            <w:vAlign w:val="center"/>
          </w:tcPr>
          <w:p>
            <w:pPr>
              <w:pStyle w:val="24"/>
              <w:spacing w:line="560" w:lineRule="exact"/>
              <w:jc w:val="center"/>
              <w:rPr>
                <w:rFonts w:eastAsia="方正仿宋_GBK"/>
                <w:sz w:val="24"/>
                <w:szCs w:val="24"/>
              </w:rPr>
            </w:pPr>
            <w:r>
              <w:rPr>
                <w:rFonts w:eastAsia="方正仿宋_GBK"/>
                <w:sz w:val="24"/>
                <w:szCs w:val="24"/>
              </w:rPr>
              <w:t>0</w:t>
            </w:r>
          </w:p>
        </w:tc>
        <w:tc>
          <w:tcPr>
            <w:tcW w:w="497" w:type="dxa"/>
            <w:tcBorders>
              <w:top w:val="nil"/>
              <w:left w:val="nil"/>
              <w:bottom w:val="single" w:sz="8" w:space="0" w:color="auto"/>
              <w:right w:val="single" w:sz="8" w:space="0" w:color="auto"/>
            </w:tcBorders>
            <w:shd w:val="clear" w:color="auto" w:fill="auto"/>
            <w:tcMar>
              <w:left w:w="108" w:type="dxa"/>
              <w:right w:w="108" w:type="dxa"/>
            </w:tcMar>
            <w:vAlign w:val="center"/>
          </w:tcPr>
          <w:p>
            <w:pPr>
              <w:pStyle w:val="24"/>
              <w:spacing w:line="560" w:lineRule="exact"/>
              <w:jc w:val="center"/>
              <w:rPr>
                <w:rFonts w:eastAsia="方正仿宋_GBK"/>
                <w:sz w:val="24"/>
                <w:szCs w:val="24"/>
              </w:rPr>
            </w:pPr>
            <w:r>
              <w:rPr>
                <w:rFonts w:eastAsia="方正仿宋_GBK"/>
                <w:sz w:val="24"/>
                <w:szCs w:val="24"/>
              </w:rPr>
              <w:t>0</w:t>
            </w:r>
          </w:p>
        </w:tc>
        <w:tc>
          <w:tcPr>
            <w:tcW w:w="682" w:type="dxa"/>
            <w:tcBorders>
              <w:top w:val="nil"/>
              <w:left w:val="nil"/>
              <w:bottom w:val="single" w:sz="8" w:space="0" w:color="auto"/>
              <w:right w:val="single" w:sz="8" w:space="0" w:color="auto"/>
            </w:tcBorders>
            <w:shd w:val="clear" w:color="auto" w:fill="auto"/>
            <w:tcMar>
              <w:left w:w="108" w:type="dxa"/>
              <w:right w:w="108" w:type="dxa"/>
            </w:tcMar>
            <w:vAlign w:val="center"/>
          </w:tcPr>
          <w:p>
            <w:pPr>
              <w:pStyle w:val="24"/>
              <w:spacing w:line="560" w:lineRule="exact"/>
              <w:jc w:val="center"/>
              <w:rPr>
                <w:rFonts w:eastAsia="方正仿宋_GBK"/>
                <w:sz w:val="24"/>
                <w:szCs w:val="24"/>
              </w:rPr>
            </w:pPr>
            <w:r>
              <w:rPr>
                <w:rFonts w:eastAsia="方正仿宋_GBK" w:hint="eastAsia"/>
                <w:sz w:val="24"/>
                <w:szCs w:val="24"/>
              </w:rPr>
              <w:t>1</w:t>
            </w:r>
          </w:p>
        </w:tc>
      </w:tr>
      <w:tr>
        <w:tc>
          <w:tcPr>
            <w:tcW w:w="696" w:type="dxa"/>
            <w:vMerge/>
            <w:tcBorders>
              <w:top w:val="nil"/>
              <w:left w:val="single" w:sz="8" w:space="0" w:color="auto"/>
              <w:bottom w:val="single" w:sz="8" w:space="0" w:color="auto"/>
              <w:right w:val="single" w:sz="8" w:space="0" w:color="auto"/>
            </w:tcBorders>
            <w:shd w:val="clear" w:color="auto" w:fill="auto"/>
            <w:tcMar>
              <w:left w:w="108" w:type="dxa"/>
              <w:right w:w="108" w:type="dxa"/>
            </w:tcMar>
            <w:vAlign w:val="center"/>
          </w:tcPr>
          <w:p/>
        </w:tc>
        <w:tc>
          <w:tcPr>
            <w:tcW w:w="936" w:type="dxa"/>
            <w:vMerge w:val="restart"/>
            <w:tcBorders>
              <w:top w:val="nil"/>
              <w:left w:val="nil"/>
              <w:bottom w:val="single" w:sz="8" w:space="0" w:color="auto"/>
              <w:right w:val="single" w:sz="8" w:space="0" w:color="auto"/>
            </w:tcBorders>
            <w:shd w:val="clear" w:color="auto" w:fill="auto"/>
            <w:tcMar>
              <w:left w:w="108" w:type="dxa"/>
              <w:right w:w="108" w:type="dxa"/>
            </w:tcMar>
            <w:vAlign w:val="center"/>
          </w:tcPr>
          <w:p>
            <w:pPr>
              <w:pStyle w:val="24"/>
              <w:widowControl/>
              <w:spacing w:line="560" w:lineRule="exact"/>
              <w:rPr>
                <w:sz w:val="24"/>
                <w:szCs w:val="24"/>
              </w:rPr>
            </w:pPr>
            <w:r>
              <w:rPr>
                <w:rFonts w:eastAsia="楷体"/>
                <w:kern w:val="0"/>
                <w:sz w:val="24"/>
                <w:szCs w:val="24"/>
              </w:rPr>
              <w:t>（三）不予公开</w:t>
            </w:r>
          </w:p>
        </w:tc>
        <w:tc>
          <w:tcPr>
            <w:tcW w:w="2670" w:type="dxa"/>
            <w:tcBorders>
              <w:top w:val="nil"/>
              <w:left w:val="nil"/>
              <w:bottom w:val="single" w:sz="8" w:space="0" w:color="auto"/>
              <w:right w:val="single" w:sz="8" w:space="0" w:color="auto"/>
            </w:tcBorders>
            <w:shd w:val="clear" w:color="auto" w:fill="auto"/>
            <w:tcMar>
              <w:left w:w="108" w:type="dxa"/>
              <w:right w:w="108" w:type="dxa"/>
            </w:tcMar>
            <w:vAlign w:val="center"/>
          </w:tcPr>
          <w:p>
            <w:pPr>
              <w:pStyle w:val="24"/>
              <w:widowControl/>
              <w:spacing w:line="560" w:lineRule="exact"/>
              <w:rPr>
                <w:sz w:val="24"/>
                <w:szCs w:val="24"/>
              </w:rPr>
            </w:pPr>
            <w:r>
              <w:rPr>
                <w:rFonts w:eastAsia="楷体"/>
                <w:kern w:val="0"/>
                <w:sz w:val="24"/>
                <w:szCs w:val="24"/>
              </w:rPr>
              <w:t>1.属于国家秘密</w:t>
            </w:r>
          </w:p>
        </w:tc>
        <w:tc>
          <w:tcPr>
            <w:tcW w:w="635" w:type="dxa"/>
            <w:tcBorders>
              <w:top w:val="nil"/>
              <w:left w:val="nil"/>
              <w:bottom w:val="single" w:sz="8" w:space="0" w:color="auto"/>
              <w:right w:val="single" w:sz="8" w:space="0" w:color="auto"/>
            </w:tcBorders>
            <w:shd w:val="clear" w:color="auto" w:fill="auto"/>
            <w:tcMar>
              <w:left w:w="108" w:type="dxa"/>
              <w:right w:w="108" w:type="dxa"/>
            </w:tcMar>
            <w:vAlign w:val="center"/>
          </w:tcPr>
          <w:p>
            <w:pPr>
              <w:pStyle w:val="24"/>
              <w:spacing w:line="560" w:lineRule="exact"/>
              <w:jc w:val="center"/>
              <w:rPr>
                <w:rFonts w:eastAsia="方正仿宋_GBK"/>
                <w:sz w:val="24"/>
                <w:szCs w:val="24"/>
              </w:rPr>
            </w:pPr>
            <w:r>
              <w:rPr>
                <w:rFonts w:eastAsia="方正仿宋_GBK"/>
                <w:sz w:val="24"/>
                <w:szCs w:val="24"/>
              </w:rPr>
              <w:t>0</w:t>
            </w:r>
          </w:p>
        </w:tc>
        <w:tc>
          <w:tcPr>
            <w:tcW w:w="675" w:type="dxa"/>
            <w:tcBorders>
              <w:top w:val="nil"/>
              <w:left w:val="nil"/>
              <w:bottom w:val="single" w:sz="8" w:space="0" w:color="auto"/>
              <w:right w:val="single" w:sz="8" w:space="0" w:color="auto"/>
            </w:tcBorders>
            <w:shd w:val="clear" w:color="auto" w:fill="auto"/>
            <w:tcMar>
              <w:left w:w="108" w:type="dxa"/>
              <w:right w:w="108" w:type="dxa"/>
            </w:tcMar>
            <w:vAlign w:val="center"/>
          </w:tcPr>
          <w:p>
            <w:pPr>
              <w:pStyle w:val="24"/>
              <w:spacing w:line="560" w:lineRule="exact"/>
              <w:jc w:val="center"/>
              <w:rPr>
                <w:rFonts w:eastAsia="方正仿宋_GBK"/>
                <w:sz w:val="24"/>
                <w:szCs w:val="24"/>
              </w:rPr>
            </w:pPr>
            <w:r>
              <w:rPr>
                <w:rFonts w:eastAsia="方正仿宋_GBK"/>
                <w:sz w:val="24"/>
                <w:szCs w:val="24"/>
              </w:rPr>
              <w:t>0</w:t>
            </w:r>
          </w:p>
        </w:tc>
        <w:tc>
          <w:tcPr>
            <w:tcW w:w="750" w:type="dxa"/>
            <w:tcBorders>
              <w:top w:val="nil"/>
              <w:left w:val="nil"/>
              <w:bottom w:val="single" w:sz="8" w:space="0" w:color="auto"/>
              <w:right w:val="single" w:sz="8" w:space="0" w:color="auto"/>
            </w:tcBorders>
            <w:shd w:val="clear" w:color="auto" w:fill="auto"/>
            <w:tcMar>
              <w:left w:w="108" w:type="dxa"/>
              <w:right w:w="108" w:type="dxa"/>
            </w:tcMar>
            <w:vAlign w:val="center"/>
          </w:tcPr>
          <w:p>
            <w:pPr>
              <w:pStyle w:val="24"/>
              <w:spacing w:line="560" w:lineRule="exact"/>
              <w:jc w:val="center"/>
              <w:rPr>
                <w:rFonts w:eastAsia="方正仿宋_GBK"/>
                <w:sz w:val="24"/>
                <w:szCs w:val="24"/>
              </w:rPr>
            </w:pPr>
            <w:r>
              <w:rPr>
                <w:rFonts w:eastAsia="方正仿宋_GBK"/>
                <w:sz w:val="24"/>
                <w:szCs w:val="24"/>
              </w:rPr>
              <w:t>0</w:t>
            </w:r>
          </w:p>
        </w:tc>
        <w:tc>
          <w:tcPr>
            <w:tcW w:w="765" w:type="dxa"/>
            <w:tcBorders>
              <w:top w:val="nil"/>
              <w:left w:val="nil"/>
              <w:bottom w:val="single" w:sz="8" w:space="0" w:color="auto"/>
              <w:right w:val="single" w:sz="8" w:space="0" w:color="auto"/>
            </w:tcBorders>
            <w:shd w:val="clear" w:color="auto" w:fill="auto"/>
            <w:tcMar>
              <w:left w:w="108" w:type="dxa"/>
              <w:right w:w="108" w:type="dxa"/>
            </w:tcMar>
            <w:vAlign w:val="center"/>
          </w:tcPr>
          <w:p>
            <w:pPr>
              <w:pStyle w:val="24"/>
              <w:spacing w:line="560" w:lineRule="exact"/>
              <w:jc w:val="center"/>
              <w:rPr>
                <w:rFonts w:eastAsia="方正仿宋_GBK"/>
                <w:sz w:val="24"/>
                <w:szCs w:val="24"/>
              </w:rPr>
            </w:pPr>
            <w:r>
              <w:rPr>
                <w:rFonts w:eastAsia="方正仿宋_GBK"/>
                <w:sz w:val="24"/>
                <w:szCs w:val="24"/>
              </w:rPr>
              <w:t>0</w:t>
            </w:r>
          </w:p>
        </w:tc>
        <w:tc>
          <w:tcPr>
            <w:tcW w:w="765" w:type="dxa"/>
            <w:tcBorders>
              <w:top w:val="nil"/>
              <w:left w:val="nil"/>
              <w:bottom w:val="single" w:sz="8" w:space="0" w:color="auto"/>
              <w:right w:val="single" w:sz="8" w:space="0" w:color="auto"/>
            </w:tcBorders>
            <w:shd w:val="clear" w:color="auto" w:fill="auto"/>
            <w:tcMar>
              <w:left w:w="108" w:type="dxa"/>
              <w:right w:w="108" w:type="dxa"/>
            </w:tcMar>
            <w:vAlign w:val="center"/>
          </w:tcPr>
          <w:p>
            <w:pPr>
              <w:pStyle w:val="24"/>
              <w:spacing w:line="560" w:lineRule="exact"/>
              <w:jc w:val="center"/>
              <w:rPr>
                <w:rFonts w:eastAsia="方正仿宋_GBK"/>
                <w:sz w:val="24"/>
                <w:szCs w:val="24"/>
              </w:rPr>
            </w:pPr>
            <w:r>
              <w:rPr>
                <w:rFonts w:eastAsia="方正仿宋_GBK"/>
                <w:sz w:val="24"/>
                <w:szCs w:val="24"/>
              </w:rPr>
              <w:t>0</w:t>
            </w:r>
          </w:p>
        </w:tc>
        <w:tc>
          <w:tcPr>
            <w:tcW w:w="497" w:type="dxa"/>
            <w:tcBorders>
              <w:top w:val="nil"/>
              <w:left w:val="nil"/>
              <w:bottom w:val="single" w:sz="8" w:space="0" w:color="auto"/>
              <w:right w:val="single" w:sz="8" w:space="0" w:color="auto"/>
            </w:tcBorders>
            <w:shd w:val="clear" w:color="auto" w:fill="auto"/>
            <w:tcMar>
              <w:left w:w="108" w:type="dxa"/>
              <w:right w:w="108" w:type="dxa"/>
            </w:tcMar>
            <w:vAlign w:val="center"/>
          </w:tcPr>
          <w:p>
            <w:pPr>
              <w:pStyle w:val="24"/>
              <w:spacing w:line="560" w:lineRule="exact"/>
              <w:jc w:val="center"/>
              <w:rPr>
                <w:rFonts w:eastAsia="方正仿宋_GBK"/>
                <w:sz w:val="24"/>
                <w:szCs w:val="24"/>
              </w:rPr>
            </w:pPr>
            <w:r>
              <w:rPr>
                <w:rFonts w:eastAsia="方正仿宋_GBK"/>
                <w:sz w:val="24"/>
                <w:szCs w:val="24"/>
              </w:rPr>
              <w:t>0</w:t>
            </w:r>
          </w:p>
        </w:tc>
        <w:tc>
          <w:tcPr>
            <w:tcW w:w="682" w:type="dxa"/>
            <w:tcBorders>
              <w:top w:val="single" w:sz="8" w:space="0" w:color="auto"/>
              <w:left w:val="nil"/>
              <w:bottom w:val="single" w:sz="8" w:space="0" w:color="auto"/>
              <w:right w:val="single" w:sz="8" w:space="0" w:color="auto"/>
            </w:tcBorders>
            <w:shd w:val="clear" w:color="auto" w:fill="auto"/>
            <w:tcMar>
              <w:left w:w="108" w:type="dxa"/>
              <w:right w:w="108" w:type="dxa"/>
            </w:tcMar>
            <w:vAlign w:val="center"/>
          </w:tcPr>
          <w:p>
            <w:pPr>
              <w:pStyle w:val="24"/>
              <w:spacing w:line="560" w:lineRule="exact"/>
              <w:jc w:val="center"/>
              <w:rPr>
                <w:rFonts w:eastAsia="方正仿宋_GBK"/>
                <w:sz w:val="24"/>
                <w:szCs w:val="24"/>
              </w:rPr>
            </w:pPr>
            <w:r>
              <w:rPr>
                <w:rFonts w:eastAsia="方正仿宋_GBK"/>
                <w:sz w:val="24"/>
                <w:szCs w:val="24"/>
              </w:rPr>
              <w:t>0</w:t>
            </w:r>
          </w:p>
        </w:tc>
      </w:tr>
      <w:tr>
        <w:tc>
          <w:tcPr>
            <w:tcW w:w="696" w:type="dxa"/>
            <w:vMerge/>
            <w:tcBorders>
              <w:top w:val="nil"/>
              <w:left w:val="single" w:sz="8" w:space="0" w:color="auto"/>
              <w:bottom w:val="single" w:sz="8" w:space="0" w:color="auto"/>
              <w:right w:val="single" w:sz="8" w:space="0" w:color="auto"/>
            </w:tcBorders>
            <w:shd w:val="clear" w:color="auto" w:fill="auto"/>
            <w:tcMar>
              <w:left w:w="108" w:type="dxa"/>
              <w:right w:w="108" w:type="dxa"/>
            </w:tcMar>
            <w:vAlign w:val="center"/>
          </w:tcPr>
          <w:p/>
        </w:tc>
        <w:tc>
          <w:tcPr>
            <w:tcW w:w="936" w:type="dxa"/>
            <w:vMerge/>
            <w:tcBorders>
              <w:top w:val="nil"/>
              <w:left w:val="nil"/>
              <w:bottom w:val="single" w:sz="8" w:space="0" w:color="auto"/>
              <w:right w:val="single" w:sz="8" w:space="0" w:color="auto"/>
            </w:tcBorders>
            <w:shd w:val="clear" w:color="auto" w:fill="auto"/>
            <w:tcMar>
              <w:left w:w="108" w:type="dxa"/>
              <w:right w:w="108" w:type="dxa"/>
            </w:tcMar>
            <w:vAlign w:val="center"/>
          </w:tcPr>
          <w:p/>
        </w:tc>
        <w:tc>
          <w:tcPr>
            <w:tcW w:w="2670" w:type="dxa"/>
            <w:tcBorders>
              <w:top w:val="nil"/>
              <w:left w:val="nil"/>
              <w:bottom w:val="single" w:sz="8" w:space="0" w:color="auto"/>
              <w:right w:val="single" w:sz="8" w:space="0" w:color="auto"/>
            </w:tcBorders>
            <w:shd w:val="clear" w:color="auto" w:fill="auto"/>
            <w:tcMar>
              <w:left w:w="108" w:type="dxa"/>
              <w:right w:w="108" w:type="dxa"/>
            </w:tcMar>
            <w:vAlign w:val="center"/>
          </w:tcPr>
          <w:p>
            <w:pPr>
              <w:pStyle w:val="24"/>
              <w:widowControl/>
              <w:spacing w:line="560" w:lineRule="exact"/>
              <w:rPr>
                <w:sz w:val="24"/>
                <w:szCs w:val="24"/>
              </w:rPr>
            </w:pPr>
            <w:r>
              <w:rPr>
                <w:rFonts w:eastAsia="楷体"/>
                <w:kern w:val="0"/>
                <w:sz w:val="24"/>
                <w:szCs w:val="24"/>
              </w:rPr>
              <w:t>2.其他法律行政法规禁止公开</w:t>
            </w:r>
          </w:p>
        </w:tc>
        <w:tc>
          <w:tcPr>
            <w:tcW w:w="635" w:type="dxa"/>
            <w:tcBorders>
              <w:top w:val="nil"/>
              <w:left w:val="nil"/>
              <w:bottom w:val="single" w:sz="8" w:space="0" w:color="auto"/>
              <w:right w:val="single" w:sz="8" w:space="0" w:color="auto"/>
            </w:tcBorders>
            <w:shd w:val="clear" w:color="auto" w:fill="auto"/>
            <w:tcMar>
              <w:left w:w="108" w:type="dxa"/>
              <w:right w:w="108" w:type="dxa"/>
            </w:tcMar>
            <w:vAlign w:val="center"/>
          </w:tcPr>
          <w:p>
            <w:pPr>
              <w:pStyle w:val="24"/>
              <w:spacing w:line="560" w:lineRule="exact"/>
              <w:jc w:val="center"/>
              <w:rPr>
                <w:rFonts w:eastAsia="方正仿宋_GBK"/>
                <w:sz w:val="24"/>
                <w:szCs w:val="24"/>
              </w:rPr>
            </w:pPr>
            <w:r>
              <w:rPr>
                <w:rFonts w:eastAsia="方正仿宋_GBK"/>
                <w:sz w:val="24"/>
                <w:szCs w:val="24"/>
              </w:rPr>
              <w:t>0</w:t>
            </w:r>
          </w:p>
        </w:tc>
        <w:tc>
          <w:tcPr>
            <w:tcW w:w="675" w:type="dxa"/>
            <w:tcBorders>
              <w:top w:val="nil"/>
              <w:left w:val="nil"/>
              <w:bottom w:val="single" w:sz="8" w:space="0" w:color="auto"/>
              <w:right w:val="single" w:sz="8" w:space="0" w:color="auto"/>
            </w:tcBorders>
            <w:shd w:val="clear" w:color="auto" w:fill="auto"/>
            <w:tcMar>
              <w:left w:w="108" w:type="dxa"/>
              <w:right w:w="108" w:type="dxa"/>
            </w:tcMar>
            <w:vAlign w:val="center"/>
          </w:tcPr>
          <w:p>
            <w:pPr>
              <w:pStyle w:val="24"/>
              <w:spacing w:line="560" w:lineRule="exact"/>
              <w:jc w:val="center"/>
              <w:rPr>
                <w:rFonts w:eastAsia="方正仿宋_GBK"/>
                <w:sz w:val="24"/>
                <w:szCs w:val="24"/>
              </w:rPr>
            </w:pPr>
            <w:r>
              <w:rPr>
                <w:rFonts w:eastAsia="方正仿宋_GBK"/>
                <w:sz w:val="24"/>
                <w:szCs w:val="24"/>
              </w:rPr>
              <w:t>0</w:t>
            </w:r>
          </w:p>
        </w:tc>
        <w:tc>
          <w:tcPr>
            <w:tcW w:w="750" w:type="dxa"/>
            <w:tcBorders>
              <w:top w:val="nil"/>
              <w:left w:val="nil"/>
              <w:bottom w:val="single" w:sz="8" w:space="0" w:color="auto"/>
              <w:right w:val="single" w:sz="8" w:space="0" w:color="auto"/>
            </w:tcBorders>
            <w:shd w:val="clear" w:color="auto" w:fill="auto"/>
            <w:tcMar>
              <w:left w:w="108" w:type="dxa"/>
              <w:right w:w="108" w:type="dxa"/>
            </w:tcMar>
            <w:vAlign w:val="center"/>
          </w:tcPr>
          <w:p>
            <w:pPr>
              <w:pStyle w:val="24"/>
              <w:spacing w:line="560" w:lineRule="exact"/>
              <w:jc w:val="center"/>
              <w:rPr>
                <w:rFonts w:eastAsia="方正仿宋_GBK"/>
                <w:sz w:val="24"/>
                <w:szCs w:val="24"/>
              </w:rPr>
            </w:pPr>
            <w:r>
              <w:rPr>
                <w:rFonts w:eastAsia="方正仿宋_GBK"/>
                <w:sz w:val="24"/>
                <w:szCs w:val="24"/>
              </w:rPr>
              <w:t>0</w:t>
            </w:r>
          </w:p>
        </w:tc>
        <w:tc>
          <w:tcPr>
            <w:tcW w:w="765" w:type="dxa"/>
            <w:tcBorders>
              <w:top w:val="nil"/>
              <w:left w:val="nil"/>
              <w:bottom w:val="single" w:sz="8" w:space="0" w:color="auto"/>
              <w:right w:val="single" w:sz="8" w:space="0" w:color="auto"/>
            </w:tcBorders>
            <w:shd w:val="clear" w:color="auto" w:fill="auto"/>
            <w:tcMar>
              <w:left w:w="108" w:type="dxa"/>
              <w:right w:w="108" w:type="dxa"/>
            </w:tcMar>
            <w:vAlign w:val="center"/>
          </w:tcPr>
          <w:p>
            <w:pPr>
              <w:pStyle w:val="24"/>
              <w:spacing w:line="560" w:lineRule="exact"/>
              <w:jc w:val="center"/>
              <w:rPr>
                <w:rFonts w:eastAsia="方正仿宋_GBK"/>
                <w:sz w:val="24"/>
                <w:szCs w:val="24"/>
              </w:rPr>
            </w:pPr>
            <w:r>
              <w:rPr>
                <w:rFonts w:eastAsia="方正仿宋_GBK"/>
                <w:sz w:val="24"/>
                <w:szCs w:val="24"/>
              </w:rPr>
              <w:t>0</w:t>
            </w:r>
          </w:p>
        </w:tc>
        <w:tc>
          <w:tcPr>
            <w:tcW w:w="765" w:type="dxa"/>
            <w:tcBorders>
              <w:top w:val="nil"/>
              <w:left w:val="nil"/>
              <w:bottom w:val="single" w:sz="8" w:space="0" w:color="auto"/>
              <w:right w:val="single" w:sz="8" w:space="0" w:color="auto"/>
            </w:tcBorders>
            <w:shd w:val="clear" w:color="auto" w:fill="auto"/>
            <w:tcMar>
              <w:left w:w="108" w:type="dxa"/>
              <w:right w:w="108" w:type="dxa"/>
            </w:tcMar>
            <w:vAlign w:val="center"/>
          </w:tcPr>
          <w:p>
            <w:pPr>
              <w:pStyle w:val="24"/>
              <w:spacing w:line="560" w:lineRule="exact"/>
              <w:jc w:val="center"/>
              <w:rPr>
                <w:rFonts w:eastAsia="方正仿宋_GBK"/>
                <w:sz w:val="24"/>
                <w:szCs w:val="24"/>
              </w:rPr>
            </w:pPr>
            <w:r>
              <w:rPr>
                <w:rFonts w:eastAsia="方正仿宋_GBK"/>
                <w:sz w:val="24"/>
                <w:szCs w:val="24"/>
              </w:rPr>
              <w:t>0</w:t>
            </w:r>
          </w:p>
        </w:tc>
        <w:tc>
          <w:tcPr>
            <w:tcW w:w="497" w:type="dxa"/>
            <w:tcBorders>
              <w:top w:val="nil"/>
              <w:left w:val="nil"/>
              <w:bottom w:val="single" w:sz="8" w:space="0" w:color="auto"/>
              <w:right w:val="single" w:sz="8" w:space="0" w:color="auto"/>
            </w:tcBorders>
            <w:shd w:val="clear" w:color="auto" w:fill="auto"/>
            <w:tcMar>
              <w:left w:w="108" w:type="dxa"/>
              <w:right w:w="108" w:type="dxa"/>
            </w:tcMar>
            <w:vAlign w:val="center"/>
          </w:tcPr>
          <w:p>
            <w:pPr>
              <w:pStyle w:val="24"/>
              <w:spacing w:line="560" w:lineRule="exact"/>
              <w:jc w:val="center"/>
              <w:rPr>
                <w:rFonts w:eastAsia="方正仿宋_GBK"/>
                <w:sz w:val="24"/>
                <w:szCs w:val="24"/>
              </w:rPr>
            </w:pPr>
            <w:r>
              <w:rPr>
                <w:rFonts w:eastAsia="方正仿宋_GBK"/>
                <w:sz w:val="24"/>
                <w:szCs w:val="24"/>
              </w:rPr>
              <w:t>0</w:t>
            </w:r>
          </w:p>
        </w:tc>
        <w:tc>
          <w:tcPr>
            <w:tcW w:w="682" w:type="dxa"/>
            <w:tcBorders>
              <w:top w:val="nil"/>
              <w:left w:val="nil"/>
              <w:bottom w:val="single" w:sz="8" w:space="0" w:color="auto"/>
              <w:right w:val="single" w:sz="8" w:space="0" w:color="auto"/>
            </w:tcBorders>
            <w:shd w:val="clear" w:color="auto" w:fill="auto"/>
            <w:tcMar>
              <w:left w:w="108" w:type="dxa"/>
              <w:right w:w="108" w:type="dxa"/>
            </w:tcMar>
            <w:vAlign w:val="center"/>
          </w:tcPr>
          <w:p>
            <w:pPr>
              <w:pStyle w:val="24"/>
              <w:spacing w:line="560" w:lineRule="exact"/>
              <w:jc w:val="center"/>
              <w:rPr>
                <w:rFonts w:eastAsia="方正仿宋_GBK"/>
                <w:sz w:val="24"/>
                <w:szCs w:val="24"/>
              </w:rPr>
            </w:pPr>
            <w:r>
              <w:rPr>
                <w:rFonts w:eastAsia="方正仿宋_GBK"/>
                <w:sz w:val="24"/>
                <w:szCs w:val="24"/>
              </w:rPr>
              <w:t>0</w:t>
            </w:r>
          </w:p>
        </w:tc>
      </w:tr>
      <w:tr>
        <w:tc>
          <w:tcPr>
            <w:tcW w:w="696" w:type="dxa"/>
            <w:vMerge/>
            <w:tcBorders>
              <w:top w:val="nil"/>
              <w:left w:val="single" w:sz="8" w:space="0" w:color="auto"/>
              <w:bottom w:val="single" w:sz="8" w:space="0" w:color="auto"/>
              <w:right w:val="single" w:sz="8" w:space="0" w:color="auto"/>
            </w:tcBorders>
            <w:shd w:val="clear" w:color="auto" w:fill="auto"/>
            <w:tcMar>
              <w:left w:w="108" w:type="dxa"/>
              <w:right w:w="108" w:type="dxa"/>
            </w:tcMar>
            <w:vAlign w:val="center"/>
          </w:tcPr>
          <w:p/>
        </w:tc>
        <w:tc>
          <w:tcPr>
            <w:tcW w:w="936" w:type="dxa"/>
            <w:vMerge/>
            <w:tcBorders>
              <w:top w:val="nil"/>
              <w:left w:val="nil"/>
              <w:bottom w:val="single" w:sz="8" w:space="0" w:color="auto"/>
              <w:right w:val="single" w:sz="8" w:space="0" w:color="auto"/>
            </w:tcBorders>
            <w:shd w:val="clear" w:color="auto" w:fill="auto"/>
            <w:tcMar>
              <w:left w:w="108" w:type="dxa"/>
              <w:right w:w="108" w:type="dxa"/>
            </w:tcMar>
            <w:vAlign w:val="center"/>
          </w:tcPr>
          <w:p/>
        </w:tc>
        <w:tc>
          <w:tcPr>
            <w:tcW w:w="2670" w:type="dxa"/>
            <w:tcBorders>
              <w:top w:val="nil"/>
              <w:left w:val="nil"/>
              <w:bottom w:val="single" w:sz="8" w:space="0" w:color="auto"/>
              <w:right w:val="single" w:sz="8" w:space="0" w:color="auto"/>
            </w:tcBorders>
            <w:shd w:val="clear" w:color="auto" w:fill="auto"/>
            <w:tcMar>
              <w:left w:w="108" w:type="dxa"/>
              <w:right w:w="108" w:type="dxa"/>
            </w:tcMar>
            <w:vAlign w:val="center"/>
          </w:tcPr>
          <w:p>
            <w:pPr>
              <w:pStyle w:val="24"/>
              <w:widowControl/>
              <w:spacing w:line="560" w:lineRule="exact"/>
              <w:rPr>
                <w:sz w:val="24"/>
                <w:szCs w:val="24"/>
              </w:rPr>
            </w:pPr>
            <w:r>
              <w:rPr>
                <w:rFonts w:eastAsia="楷体"/>
                <w:kern w:val="0"/>
                <w:sz w:val="24"/>
                <w:szCs w:val="24"/>
              </w:rPr>
              <w:t>3.危及“三安全一稳定”</w:t>
            </w:r>
          </w:p>
        </w:tc>
        <w:tc>
          <w:tcPr>
            <w:tcW w:w="635" w:type="dxa"/>
            <w:tcBorders>
              <w:top w:val="nil"/>
              <w:left w:val="nil"/>
              <w:bottom w:val="single" w:sz="8" w:space="0" w:color="auto"/>
              <w:right w:val="single" w:sz="8" w:space="0" w:color="auto"/>
            </w:tcBorders>
            <w:shd w:val="clear" w:color="auto" w:fill="auto"/>
            <w:tcMar>
              <w:left w:w="108" w:type="dxa"/>
              <w:right w:w="108" w:type="dxa"/>
            </w:tcMar>
            <w:vAlign w:val="center"/>
          </w:tcPr>
          <w:p>
            <w:pPr>
              <w:pStyle w:val="24"/>
              <w:spacing w:line="560" w:lineRule="exact"/>
              <w:jc w:val="center"/>
              <w:rPr>
                <w:rFonts w:eastAsia="方正仿宋_GBK"/>
                <w:sz w:val="24"/>
                <w:szCs w:val="24"/>
              </w:rPr>
            </w:pPr>
            <w:r>
              <w:rPr>
                <w:rFonts w:eastAsia="方正仿宋_GBK"/>
                <w:sz w:val="24"/>
                <w:szCs w:val="24"/>
              </w:rPr>
              <w:t>0</w:t>
            </w:r>
          </w:p>
        </w:tc>
        <w:tc>
          <w:tcPr>
            <w:tcW w:w="675" w:type="dxa"/>
            <w:tcBorders>
              <w:top w:val="nil"/>
              <w:left w:val="nil"/>
              <w:bottom w:val="single" w:sz="8" w:space="0" w:color="auto"/>
              <w:right w:val="single" w:sz="8" w:space="0" w:color="auto"/>
            </w:tcBorders>
            <w:shd w:val="clear" w:color="auto" w:fill="auto"/>
            <w:tcMar>
              <w:left w:w="108" w:type="dxa"/>
              <w:right w:w="108" w:type="dxa"/>
            </w:tcMar>
            <w:vAlign w:val="center"/>
          </w:tcPr>
          <w:p>
            <w:pPr>
              <w:pStyle w:val="24"/>
              <w:spacing w:line="560" w:lineRule="exact"/>
              <w:jc w:val="center"/>
              <w:rPr>
                <w:rFonts w:eastAsia="方正仿宋_GBK"/>
                <w:sz w:val="24"/>
                <w:szCs w:val="24"/>
              </w:rPr>
            </w:pPr>
            <w:r>
              <w:rPr>
                <w:rFonts w:eastAsia="方正仿宋_GBK"/>
                <w:sz w:val="24"/>
                <w:szCs w:val="24"/>
              </w:rPr>
              <w:t>0</w:t>
            </w:r>
          </w:p>
        </w:tc>
        <w:tc>
          <w:tcPr>
            <w:tcW w:w="750" w:type="dxa"/>
            <w:tcBorders>
              <w:top w:val="nil"/>
              <w:left w:val="nil"/>
              <w:bottom w:val="single" w:sz="8" w:space="0" w:color="auto"/>
              <w:right w:val="single" w:sz="8" w:space="0" w:color="auto"/>
            </w:tcBorders>
            <w:shd w:val="clear" w:color="auto" w:fill="auto"/>
            <w:tcMar>
              <w:left w:w="108" w:type="dxa"/>
              <w:right w:w="108" w:type="dxa"/>
            </w:tcMar>
            <w:vAlign w:val="center"/>
          </w:tcPr>
          <w:p>
            <w:pPr>
              <w:pStyle w:val="24"/>
              <w:spacing w:line="560" w:lineRule="exact"/>
              <w:jc w:val="center"/>
              <w:rPr>
                <w:rFonts w:eastAsia="方正仿宋_GBK"/>
                <w:sz w:val="24"/>
                <w:szCs w:val="24"/>
              </w:rPr>
            </w:pPr>
            <w:r>
              <w:rPr>
                <w:rFonts w:eastAsia="方正仿宋_GBK"/>
                <w:sz w:val="24"/>
                <w:szCs w:val="24"/>
              </w:rPr>
              <w:t>0</w:t>
            </w:r>
          </w:p>
        </w:tc>
        <w:tc>
          <w:tcPr>
            <w:tcW w:w="765" w:type="dxa"/>
            <w:tcBorders>
              <w:top w:val="nil"/>
              <w:left w:val="nil"/>
              <w:bottom w:val="single" w:sz="8" w:space="0" w:color="auto"/>
              <w:right w:val="single" w:sz="8" w:space="0" w:color="auto"/>
            </w:tcBorders>
            <w:shd w:val="clear" w:color="auto" w:fill="auto"/>
            <w:tcMar>
              <w:left w:w="108" w:type="dxa"/>
              <w:right w:w="108" w:type="dxa"/>
            </w:tcMar>
            <w:vAlign w:val="center"/>
          </w:tcPr>
          <w:p>
            <w:pPr>
              <w:pStyle w:val="24"/>
              <w:spacing w:line="560" w:lineRule="exact"/>
              <w:jc w:val="center"/>
              <w:rPr>
                <w:rFonts w:eastAsia="方正仿宋_GBK"/>
                <w:sz w:val="24"/>
                <w:szCs w:val="24"/>
              </w:rPr>
            </w:pPr>
            <w:r>
              <w:rPr>
                <w:rFonts w:eastAsia="方正仿宋_GBK"/>
                <w:sz w:val="24"/>
                <w:szCs w:val="24"/>
              </w:rPr>
              <w:t>0</w:t>
            </w:r>
          </w:p>
        </w:tc>
        <w:tc>
          <w:tcPr>
            <w:tcW w:w="765" w:type="dxa"/>
            <w:tcBorders>
              <w:top w:val="nil"/>
              <w:left w:val="nil"/>
              <w:bottom w:val="single" w:sz="8" w:space="0" w:color="auto"/>
              <w:right w:val="single" w:sz="8" w:space="0" w:color="auto"/>
            </w:tcBorders>
            <w:shd w:val="clear" w:color="auto" w:fill="auto"/>
            <w:tcMar>
              <w:left w:w="108" w:type="dxa"/>
              <w:right w:w="108" w:type="dxa"/>
            </w:tcMar>
            <w:vAlign w:val="center"/>
          </w:tcPr>
          <w:p>
            <w:pPr>
              <w:pStyle w:val="24"/>
              <w:spacing w:line="560" w:lineRule="exact"/>
              <w:jc w:val="center"/>
              <w:rPr>
                <w:rFonts w:eastAsia="方正仿宋_GBK"/>
                <w:sz w:val="24"/>
                <w:szCs w:val="24"/>
              </w:rPr>
            </w:pPr>
            <w:r>
              <w:rPr>
                <w:rFonts w:eastAsia="方正仿宋_GBK"/>
                <w:sz w:val="24"/>
                <w:szCs w:val="24"/>
              </w:rPr>
              <w:t>0</w:t>
            </w:r>
          </w:p>
        </w:tc>
        <w:tc>
          <w:tcPr>
            <w:tcW w:w="497" w:type="dxa"/>
            <w:tcBorders>
              <w:top w:val="nil"/>
              <w:left w:val="nil"/>
              <w:bottom w:val="single" w:sz="8" w:space="0" w:color="auto"/>
              <w:right w:val="single" w:sz="8" w:space="0" w:color="auto"/>
            </w:tcBorders>
            <w:shd w:val="clear" w:color="auto" w:fill="auto"/>
            <w:tcMar>
              <w:left w:w="108" w:type="dxa"/>
              <w:right w:w="108" w:type="dxa"/>
            </w:tcMar>
            <w:vAlign w:val="center"/>
          </w:tcPr>
          <w:p>
            <w:pPr>
              <w:pStyle w:val="24"/>
              <w:spacing w:line="560" w:lineRule="exact"/>
              <w:jc w:val="center"/>
              <w:rPr>
                <w:rFonts w:eastAsia="方正仿宋_GBK"/>
                <w:sz w:val="24"/>
                <w:szCs w:val="24"/>
              </w:rPr>
            </w:pPr>
            <w:r>
              <w:rPr>
                <w:rFonts w:eastAsia="方正仿宋_GBK"/>
                <w:sz w:val="24"/>
                <w:szCs w:val="24"/>
              </w:rPr>
              <w:t>0</w:t>
            </w:r>
          </w:p>
        </w:tc>
        <w:tc>
          <w:tcPr>
            <w:tcW w:w="682" w:type="dxa"/>
            <w:tcBorders>
              <w:top w:val="nil"/>
              <w:left w:val="nil"/>
              <w:bottom w:val="single" w:sz="8" w:space="0" w:color="auto"/>
              <w:right w:val="single" w:sz="8" w:space="0" w:color="auto"/>
            </w:tcBorders>
            <w:shd w:val="clear" w:color="auto" w:fill="auto"/>
            <w:tcMar>
              <w:left w:w="108" w:type="dxa"/>
              <w:right w:w="108" w:type="dxa"/>
            </w:tcMar>
            <w:vAlign w:val="center"/>
          </w:tcPr>
          <w:p>
            <w:pPr>
              <w:pStyle w:val="24"/>
              <w:spacing w:line="560" w:lineRule="exact"/>
              <w:jc w:val="center"/>
              <w:rPr>
                <w:rFonts w:eastAsia="方正仿宋_GBK"/>
                <w:sz w:val="24"/>
                <w:szCs w:val="24"/>
              </w:rPr>
            </w:pPr>
            <w:r>
              <w:rPr>
                <w:rFonts w:eastAsia="方正仿宋_GBK"/>
                <w:sz w:val="24"/>
                <w:szCs w:val="24"/>
              </w:rPr>
              <w:t>0</w:t>
            </w:r>
          </w:p>
        </w:tc>
      </w:tr>
      <w:tr>
        <w:tc>
          <w:tcPr>
            <w:tcW w:w="696" w:type="dxa"/>
            <w:vMerge/>
            <w:tcBorders>
              <w:top w:val="nil"/>
              <w:left w:val="single" w:sz="8" w:space="0" w:color="auto"/>
              <w:bottom w:val="single" w:sz="8" w:space="0" w:color="auto"/>
              <w:right w:val="single" w:sz="8" w:space="0" w:color="auto"/>
            </w:tcBorders>
            <w:shd w:val="clear" w:color="auto" w:fill="auto"/>
            <w:tcMar>
              <w:left w:w="108" w:type="dxa"/>
              <w:right w:w="108" w:type="dxa"/>
            </w:tcMar>
            <w:vAlign w:val="center"/>
          </w:tcPr>
          <w:p/>
        </w:tc>
        <w:tc>
          <w:tcPr>
            <w:tcW w:w="936" w:type="dxa"/>
            <w:vMerge/>
            <w:tcBorders>
              <w:top w:val="nil"/>
              <w:left w:val="nil"/>
              <w:bottom w:val="single" w:sz="8" w:space="0" w:color="auto"/>
              <w:right w:val="single" w:sz="8" w:space="0" w:color="auto"/>
            </w:tcBorders>
            <w:shd w:val="clear" w:color="auto" w:fill="auto"/>
            <w:tcMar>
              <w:left w:w="108" w:type="dxa"/>
              <w:right w:w="108" w:type="dxa"/>
            </w:tcMar>
            <w:vAlign w:val="center"/>
          </w:tcPr>
          <w:p/>
        </w:tc>
        <w:tc>
          <w:tcPr>
            <w:tcW w:w="2670" w:type="dxa"/>
            <w:tcBorders>
              <w:top w:val="nil"/>
              <w:left w:val="nil"/>
              <w:bottom w:val="single" w:sz="8" w:space="0" w:color="auto"/>
              <w:right w:val="single" w:sz="8" w:space="0" w:color="auto"/>
            </w:tcBorders>
            <w:shd w:val="clear" w:color="auto" w:fill="auto"/>
            <w:tcMar>
              <w:left w:w="108" w:type="dxa"/>
              <w:right w:w="108" w:type="dxa"/>
            </w:tcMar>
            <w:vAlign w:val="center"/>
          </w:tcPr>
          <w:p>
            <w:pPr>
              <w:pStyle w:val="24"/>
              <w:widowControl/>
              <w:spacing w:line="560" w:lineRule="exact"/>
              <w:rPr>
                <w:sz w:val="24"/>
                <w:szCs w:val="24"/>
              </w:rPr>
            </w:pPr>
            <w:r>
              <w:rPr>
                <w:rFonts w:eastAsia="楷体"/>
                <w:kern w:val="0"/>
                <w:sz w:val="24"/>
                <w:szCs w:val="24"/>
              </w:rPr>
              <w:t>4.保护第三方合法权益</w:t>
            </w:r>
          </w:p>
        </w:tc>
        <w:tc>
          <w:tcPr>
            <w:tcW w:w="635" w:type="dxa"/>
            <w:tcBorders>
              <w:top w:val="nil"/>
              <w:left w:val="nil"/>
              <w:bottom w:val="single" w:sz="8" w:space="0" w:color="auto"/>
              <w:right w:val="single" w:sz="8" w:space="0" w:color="auto"/>
            </w:tcBorders>
            <w:shd w:val="clear" w:color="auto" w:fill="auto"/>
            <w:tcMar>
              <w:left w:w="108" w:type="dxa"/>
              <w:right w:w="108" w:type="dxa"/>
            </w:tcMar>
            <w:vAlign w:val="center"/>
          </w:tcPr>
          <w:p>
            <w:pPr>
              <w:pStyle w:val="24"/>
              <w:spacing w:line="560" w:lineRule="exact"/>
              <w:jc w:val="center"/>
              <w:rPr>
                <w:rFonts w:eastAsia="方正仿宋_GBK"/>
                <w:sz w:val="24"/>
                <w:szCs w:val="24"/>
              </w:rPr>
            </w:pPr>
            <w:r>
              <w:rPr>
                <w:rFonts w:eastAsia="方正仿宋_GBK"/>
                <w:sz w:val="24"/>
                <w:szCs w:val="24"/>
              </w:rPr>
              <w:t>0</w:t>
            </w:r>
          </w:p>
        </w:tc>
        <w:tc>
          <w:tcPr>
            <w:tcW w:w="675" w:type="dxa"/>
            <w:tcBorders>
              <w:top w:val="nil"/>
              <w:left w:val="nil"/>
              <w:bottom w:val="single" w:sz="8" w:space="0" w:color="auto"/>
              <w:right w:val="single" w:sz="8" w:space="0" w:color="auto"/>
            </w:tcBorders>
            <w:shd w:val="clear" w:color="auto" w:fill="auto"/>
            <w:tcMar>
              <w:left w:w="108" w:type="dxa"/>
              <w:right w:w="108" w:type="dxa"/>
            </w:tcMar>
            <w:vAlign w:val="center"/>
          </w:tcPr>
          <w:p>
            <w:pPr>
              <w:pStyle w:val="24"/>
              <w:spacing w:line="560" w:lineRule="exact"/>
              <w:jc w:val="center"/>
              <w:rPr>
                <w:rFonts w:eastAsia="方正仿宋_GBK"/>
                <w:sz w:val="24"/>
                <w:szCs w:val="24"/>
              </w:rPr>
            </w:pPr>
            <w:r>
              <w:rPr>
                <w:rFonts w:eastAsia="方正仿宋_GBK"/>
                <w:sz w:val="24"/>
                <w:szCs w:val="24"/>
              </w:rPr>
              <w:t>0</w:t>
            </w:r>
          </w:p>
        </w:tc>
        <w:tc>
          <w:tcPr>
            <w:tcW w:w="750" w:type="dxa"/>
            <w:tcBorders>
              <w:top w:val="nil"/>
              <w:left w:val="nil"/>
              <w:bottom w:val="single" w:sz="8" w:space="0" w:color="auto"/>
              <w:right w:val="single" w:sz="8" w:space="0" w:color="auto"/>
            </w:tcBorders>
            <w:shd w:val="clear" w:color="auto" w:fill="auto"/>
            <w:tcMar>
              <w:left w:w="108" w:type="dxa"/>
              <w:right w:w="108" w:type="dxa"/>
            </w:tcMar>
            <w:vAlign w:val="center"/>
          </w:tcPr>
          <w:p>
            <w:pPr>
              <w:pStyle w:val="24"/>
              <w:spacing w:line="560" w:lineRule="exact"/>
              <w:jc w:val="center"/>
              <w:rPr>
                <w:rFonts w:eastAsia="方正仿宋_GBK"/>
                <w:sz w:val="24"/>
                <w:szCs w:val="24"/>
              </w:rPr>
            </w:pPr>
            <w:r>
              <w:rPr>
                <w:rFonts w:eastAsia="方正仿宋_GBK"/>
                <w:sz w:val="24"/>
                <w:szCs w:val="24"/>
              </w:rPr>
              <w:t>0</w:t>
            </w:r>
          </w:p>
        </w:tc>
        <w:tc>
          <w:tcPr>
            <w:tcW w:w="765" w:type="dxa"/>
            <w:tcBorders>
              <w:top w:val="nil"/>
              <w:left w:val="nil"/>
              <w:bottom w:val="single" w:sz="8" w:space="0" w:color="auto"/>
              <w:right w:val="single" w:sz="8" w:space="0" w:color="auto"/>
            </w:tcBorders>
            <w:shd w:val="clear" w:color="auto" w:fill="auto"/>
            <w:tcMar>
              <w:left w:w="108" w:type="dxa"/>
              <w:right w:w="108" w:type="dxa"/>
            </w:tcMar>
            <w:vAlign w:val="center"/>
          </w:tcPr>
          <w:p>
            <w:pPr>
              <w:pStyle w:val="24"/>
              <w:spacing w:line="560" w:lineRule="exact"/>
              <w:jc w:val="center"/>
              <w:rPr>
                <w:rFonts w:eastAsia="方正仿宋_GBK"/>
                <w:sz w:val="24"/>
                <w:szCs w:val="24"/>
              </w:rPr>
            </w:pPr>
            <w:r>
              <w:rPr>
                <w:rFonts w:eastAsia="方正仿宋_GBK"/>
                <w:sz w:val="24"/>
                <w:szCs w:val="24"/>
              </w:rPr>
              <w:t>0</w:t>
            </w:r>
          </w:p>
        </w:tc>
        <w:tc>
          <w:tcPr>
            <w:tcW w:w="765" w:type="dxa"/>
            <w:tcBorders>
              <w:top w:val="nil"/>
              <w:left w:val="nil"/>
              <w:bottom w:val="single" w:sz="8" w:space="0" w:color="auto"/>
              <w:right w:val="single" w:sz="8" w:space="0" w:color="auto"/>
            </w:tcBorders>
            <w:shd w:val="clear" w:color="auto" w:fill="auto"/>
            <w:tcMar>
              <w:left w:w="108" w:type="dxa"/>
              <w:right w:w="108" w:type="dxa"/>
            </w:tcMar>
            <w:vAlign w:val="center"/>
          </w:tcPr>
          <w:p>
            <w:pPr>
              <w:pStyle w:val="24"/>
              <w:spacing w:line="560" w:lineRule="exact"/>
              <w:jc w:val="center"/>
              <w:rPr>
                <w:rFonts w:eastAsia="方正仿宋_GBK"/>
                <w:sz w:val="24"/>
                <w:szCs w:val="24"/>
              </w:rPr>
            </w:pPr>
            <w:r>
              <w:rPr>
                <w:rFonts w:eastAsia="方正仿宋_GBK"/>
                <w:sz w:val="24"/>
                <w:szCs w:val="24"/>
              </w:rPr>
              <w:t>0</w:t>
            </w:r>
          </w:p>
        </w:tc>
        <w:tc>
          <w:tcPr>
            <w:tcW w:w="497" w:type="dxa"/>
            <w:tcBorders>
              <w:top w:val="nil"/>
              <w:left w:val="nil"/>
              <w:bottom w:val="single" w:sz="8" w:space="0" w:color="auto"/>
              <w:right w:val="single" w:sz="8" w:space="0" w:color="auto"/>
            </w:tcBorders>
            <w:shd w:val="clear" w:color="auto" w:fill="auto"/>
            <w:tcMar>
              <w:left w:w="108" w:type="dxa"/>
              <w:right w:w="108" w:type="dxa"/>
            </w:tcMar>
            <w:vAlign w:val="center"/>
          </w:tcPr>
          <w:p>
            <w:pPr>
              <w:pStyle w:val="24"/>
              <w:spacing w:line="560" w:lineRule="exact"/>
              <w:jc w:val="center"/>
              <w:rPr>
                <w:rFonts w:eastAsia="方正仿宋_GBK"/>
                <w:sz w:val="24"/>
                <w:szCs w:val="24"/>
              </w:rPr>
            </w:pPr>
            <w:r>
              <w:rPr>
                <w:rFonts w:eastAsia="方正仿宋_GBK"/>
                <w:sz w:val="24"/>
                <w:szCs w:val="24"/>
              </w:rPr>
              <w:t>0</w:t>
            </w:r>
          </w:p>
        </w:tc>
        <w:tc>
          <w:tcPr>
            <w:tcW w:w="682" w:type="dxa"/>
            <w:tcBorders>
              <w:top w:val="nil"/>
              <w:left w:val="nil"/>
              <w:bottom w:val="single" w:sz="8" w:space="0" w:color="auto"/>
              <w:right w:val="single" w:sz="8" w:space="0" w:color="auto"/>
            </w:tcBorders>
            <w:shd w:val="clear" w:color="auto" w:fill="auto"/>
            <w:tcMar>
              <w:left w:w="108" w:type="dxa"/>
              <w:right w:w="108" w:type="dxa"/>
            </w:tcMar>
            <w:vAlign w:val="center"/>
          </w:tcPr>
          <w:p>
            <w:pPr>
              <w:pStyle w:val="24"/>
              <w:spacing w:line="560" w:lineRule="exact"/>
              <w:jc w:val="center"/>
              <w:rPr>
                <w:rFonts w:eastAsia="方正仿宋_GBK"/>
                <w:sz w:val="24"/>
                <w:szCs w:val="24"/>
              </w:rPr>
            </w:pPr>
            <w:r>
              <w:rPr>
                <w:rFonts w:eastAsia="方正仿宋_GBK"/>
                <w:sz w:val="24"/>
                <w:szCs w:val="24"/>
              </w:rPr>
              <w:t>0</w:t>
            </w:r>
          </w:p>
        </w:tc>
      </w:tr>
      <w:tr>
        <w:tc>
          <w:tcPr>
            <w:tcW w:w="696" w:type="dxa"/>
            <w:vMerge/>
            <w:tcBorders>
              <w:top w:val="nil"/>
              <w:left w:val="single" w:sz="8" w:space="0" w:color="auto"/>
              <w:bottom w:val="single" w:sz="8" w:space="0" w:color="auto"/>
              <w:right w:val="single" w:sz="8" w:space="0" w:color="auto"/>
            </w:tcBorders>
            <w:shd w:val="clear" w:color="auto" w:fill="auto"/>
            <w:tcMar>
              <w:left w:w="108" w:type="dxa"/>
              <w:right w:w="108" w:type="dxa"/>
            </w:tcMar>
            <w:vAlign w:val="center"/>
          </w:tcPr>
          <w:p/>
        </w:tc>
        <w:tc>
          <w:tcPr>
            <w:tcW w:w="936" w:type="dxa"/>
            <w:vMerge/>
            <w:tcBorders>
              <w:top w:val="nil"/>
              <w:left w:val="nil"/>
              <w:bottom w:val="single" w:sz="8" w:space="0" w:color="auto"/>
              <w:right w:val="single" w:sz="8" w:space="0" w:color="auto"/>
            </w:tcBorders>
            <w:shd w:val="clear" w:color="auto" w:fill="auto"/>
            <w:tcMar>
              <w:left w:w="108" w:type="dxa"/>
              <w:right w:w="108" w:type="dxa"/>
            </w:tcMar>
            <w:vAlign w:val="center"/>
          </w:tcPr>
          <w:p/>
        </w:tc>
        <w:tc>
          <w:tcPr>
            <w:tcW w:w="2670" w:type="dxa"/>
            <w:tcBorders>
              <w:top w:val="nil"/>
              <w:left w:val="nil"/>
              <w:bottom w:val="single" w:sz="8" w:space="0" w:color="auto"/>
              <w:right w:val="single" w:sz="8" w:space="0" w:color="auto"/>
            </w:tcBorders>
            <w:shd w:val="clear" w:color="auto" w:fill="auto"/>
            <w:tcMar>
              <w:left w:w="108" w:type="dxa"/>
              <w:right w:w="108" w:type="dxa"/>
            </w:tcMar>
            <w:vAlign w:val="center"/>
          </w:tcPr>
          <w:p>
            <w:pPr>
              <w:pStyle w:val="24"/>
              <w:widowControl/>
              <w:spacing w:line="560" w:lineRule="exact"/>
              <w:rPr>
                <w:sz w:val="24"/>
                <w:szCs w:val="24"/>
              </w:rPr>
            </w:pPr>
            <w:r>
              <w:rPr>
                <w:rFonts w:eastAsia="楷体"/>
                <w:kern w:val="0"/>
                <w:sz w:val="24"/>
                <w:szCs w:val="24"/>
              </w:rPr>
              <w:t>5.属于三类内部事务信息</w:t>
            </w:r>
          </w:p>
        </w:tc>
        <w:tc>
          <w:tcPr>
            <w:tcW w:w="635" w:type="dxa"/>
            <w:tcBorders>
              <w:top w:val="nil"/>
              <w:left w:val="nil"/>
              <w:bottom w:val="single" w:sz="8" w:space="0" w:color="auto"/>
              <w:right w:val="single" w:sz="8" w:space="0" w:color="auto"/>
            </w:tcBorders>
            <w:shd w:val="clear" w:color="auto" w:fill="auto"/>
            <w:tcMar>
              <w:left w:w="108" w:type="dxa"/>
              <w:right w:w="108" w:type="dxa"/>
            </w:tcMar>
            <w:vAlign w:val="center"/>
          </w:tcPr>
          <w:p>
            <w:pPr>
              <w:pStyle w:val="24"/>
              <w:spacing w:line="560" w:lineRule="exact"/>
              <w:jc w:val="center"/>
              <w:rPr>
                <w:rFonts w:eastAsia="方正仿宋_GBK"/>
                <w:sz w:val="24"/>
                <w:szCs w:val="24"/>
              </w:rPr>
            </w:pPr>
            <w:r>
              <w:rPr>
                <w:rFonts w:eastAsia="方正仿宋_GBK"/>
                <w:sz w:val="24"/>
                <w:szCs w:val="24"/>
              </w:rPr>
              <w:t>0</w:t>
            </w:r>
          </w:p>
        </w:tc>
        <w:tc>
          <w:tcPr>
            <w:tcW w:w="675" w:type="dxa"/>
            <w:tcBorders>
              <w:top w:val="nil"/>
              <w:left w:val="nil"/>
              <w:bottom w:val="single" w:sz="8" w:space="0" w:color="auto"/>
              <w:right w:val="single" w:sz="8" w:space="0" w:color="auto"/>
            </w:tcBorders>
            <w:shd w:val="clear" w:color="auto" w:fill="auto"/>
            <w:tcMar>
              <w:left w:w="108" w:type="dxa"/>
              <w:right w:w="108" w:type="dxa"/>
            </w:tcMar>
            <w:vAlign w:val="center"/>
          </w:tcPr>
          <w:p>
            <w:pPr>
              <w:pStyle w:val="24"/>
              <w:spacing w:line="560" w:lineRule="exact"/>
              <w:jc w:val="center"/>
              <w:rPr>
                <w:rFonts w:eastAsia="方正仿宋_GBK"/>
                <w:sz w:val="24"/>
                <w:szCs w:val="24"/>
              </w:rPr>
            </w:pPr>
            <w:r>
              <w:rPr>
                <w:rFonts w:eastAsia="方正仿宋_GBK"/>
                <w:sz w:val="24"/>
                <w:szCs w:val="24"/>
              </w:rPr>
              <w:t>0</w:t>
            </w:r>
          </w:p>
        </w:tc>
        <w:tc>
          <w:tcPr>
            <w:tcW w:w="750" w:type="dxa"/>
            <w:tcBorders>
              <w:top w:val="nil"/>
              <w:left w:val="nil"/>
              <w:bottom w:val="single" w:sz="8" w:space="0" w:color="auto"/>
              <w:right w:val="single" w:sz="8" w:space="0" w:color="auto"/>
            </w:tcBorders>
            <w:shd w:val="clear" w:color="auto" w:fill="auto"/>
            <w:tcMar>
              <w:left w:w="108" w:type="dxa"/>
              <w:right w:w="108" w:type="dxa"/>
            </w:tcMar>
            <w:vAlign w:val="center"/>
          </w:tcPr>
          <w:p>
            <w:pPr>
              <w:pStyle w:val="24"/>
              <w:spacing w:line="560" w:lineRule="exact"/>
              <w:jc w:val="center"/>
              <w:rPr>
                <w:rFonts w:eastAsia="方正仿宋_GBK"/>
                <w:sz w:val="24"/>
                <w:szCs w:val="24"/>
              </w:rPr>
            </w:pPr>
            <w:r>
              <w:rPr>
                <w:rFonts w:eastAsia="方正仿宋_GBK"/>
                <w:sz w:val="24"/>
                <w:szCs w:val="24"/>
              </w:rPr>
              <w:t>0</w:t>
            </w:r>
          </w:p>
        </w:tc>
        <w:tc>
          <w:tcPr>
            <w:tcW w:w="765" w:type="dxa"/>
            <w:tcBorders>
              <w:top w:val="nil"/>
              <w:left w:val="nil"/>
              <w:bottom w:val="single" w:sz="8" w:space="0" w:color="auto"/>
              <w:right w:val="single" w:sz="8" w:space="0" w:color="auto"/>
            </w:tcBorders>
            <w:shd w:val="clear" w:color="auto" w:fill="auto"/>
            <w:tcMar>
              <w:left w:w="108" w:type="dxa"/>
              <w:right w:w="108" w:type="dxa"/>
            </w:tcMar>
            <w:vAlign w:val="center"/>
          </w:tcPr>
          <w:p>
            <w:pPr>
              <w:pStyle w:val="24"/>
              <w:spacing w:line="560" w:lineRule="exact"/>
              <w:jc w:val="center"/>
              <w:rPr>
                <w:rFonts w:eastAsia="方正仿宋_GBK"/>
                <w:sz w:val="24"/>
                <w:szCs w:val="24"/>
              </w:rPr>
            </w:pPr>
            <w:r>
              <w:rPr>
                <w:rFonts w:eastAsia="方正仿宋_GBK"/>
                <w:sz w:val="24"/>
                <w:szCs w:val="24"/>
              </w:rPr>
              <w:t>0</w:t>
            </w:r>
          </w:p>
        </w:tc>
        <w:tc>
          <w:tcPr>
            <w:tcW w:w="765" w:type="dxa"/>
            <w:tcBorders>
              <w:top w:val="nil"/>
              <w:left w:val="nil"/>
              <w:bottom w:val="single" w:sz="8" w:space="0" w:color="auto"/>
              <w:right w:val="single" w:sz="8" w:space="0" w:color="auto"/>
            </w:tcBorders>
            <w:shd w:val="clear" w:color="auto" w:fill="auto"/>
            <w:tcMar>
              <w:left w:w="108" w:type="dxa"/>
              <w:right w:w="108" w:type="dxa"/>
            </w:tcMar>
            <w:vAlign w:val="center"/>
          </w:tcPr>
          <w:p>
            <w:pPr>
              <w:pStyle w:val="24"/>
              <w:spacing w:line="560" w:lineRule="exact"/>
              <w:jc w:val="center"/>
              <w:rPr>
                <w:rFonts w:eastAsia="方正仿宋_GBK"/>
                <w:sz w:val="24"/>
                <w:szCs w:val="24"/>
              </w:rPr>
            </w:pPr>
            <w:r>
              <w:rPr>
                <w:rFonts w:eastAsia="方正仿宋_GBK"/>
                <w:sz w:val="24"/>
                <w:szCs w:val="24"/>
              </w:rPr>
              <w:t>0</w:t>
            </w:r>
          </w:p>
        </w:tc>
        <w:tc>
          <w:tcPr>
            <w:tcW w:w="497" w:type="dxa"/>
            <w:tcBorders>
              <w:top w:val="nil"/>
              <w:left w:val="nil"/>
              <w:bottom w:val="single" w:sz="8" w:space="0" w:color="auto"/>
              <w:right w:val="single" w:sz="8" w:space="0" w:color="auto"/>
            </w:tcBorders>
            <w:shd w:val="clear" w:color="auto" w:fill="auto"/>
            <w:tcMar>
              <w:left w:w="108" w:type="dxa"/>
              <w:right w:w="108" w:type="dxa"/>
            </w:tcMar>
            <w:vAlign w:val="center"/>
          </w:tcPr>
          <w:p>
            <w:pPr>
              <w:pStyle w:val="24"/>
              <w:spacing w:line="560" w:lineRule="exact"/>
              <w:jc w:val="center"/>
              <w:rPr>
                <w:rFonts w:eastAsia="方正仿宋_GBK"/>
                <w:sz w:val="24"/>
                <w:szCs w:val="24"/>
              </w:rPr>
            </w:pPr>
            <w:r>
              <w:rPr>
                <w:rFonts w:eastAsia="方正仿宋_GBK"/>
                <w:sz w:val="24"/>
                <w:szCs w:val="24"/>
              </w:rPr>
              <w:t>0</w:t>
            </w:r>
          </w:p>
        </w:tc>
        <w:tc>
          <w:tcPr>
            <w:tcW w:w="682" w:type="dxa"/>
            <w:tcBorders>
              <w:top w:val="nil"/>
              <w:left w:val="nil"/>
              <w:bottom w:val="single" w:sz="8" w:space="0" w:color="auto"/>
              <w:right w:val="single" w:sz="8" w:space="0" w:color="auto"/>
            </w:tcBorders>
            <w:shd w:val="clear" w:color="auto" w:fill="auto"/>
            <w:tcMar>
              <w:left w:w="108" w:type="dxa"/>
              <w:right w:w="108" w:type="dxa"/>
            </w:tcMar>
            <w:vAlign w:val="center"/>
          </w:tcPr>
          <w:p>
            <w:pPr>
              <w:pStyle w:val="24"/>
              <w:spacing w:line="560" w:lineRule="exact"/>
              <w:jc w:val="center"/>
              <w:rPr>
                <w:rFonts w:eastAsia="方正仿宋_GBK"/>
                <w:sz w:val="24"/>
                <w:szCs w:val="24"/>
              </w:rPr>
            </w:pPr>
            <w:r>
              <w:rPr>
                <w:rFonts w:eastAsia="方正仿宋_GBK"/>
                <w:sz w:val="24"/>
                <w:szCs w:val="24"/>
              </w:rPr>
              <w:t>0</w:t>
            </w:r>
          </w:p>
        </w:tc>
      </w:tr>
      <w:tr>
        <w:tc>
          <w:tcPr>
            <w:tcW w:w="696" w:type="dxa"/>
            <w:vMerge/>
            <w:tcBorders>
              <w:top w:val="nil"/>
              <w:left w:val="single" w:sz="8" w:space="0" w:color="auto"/>
              <w:bottom w:val="single" w:sz="8" w:space="0" w:color="auto"/>
              <w:right w:val="single" w:sz="8" w:space="0" w:color="auto"/>
            </w:tcBorders>
            <w:shd w:val="clear" w:color="auto" w:fill="auto"/>
            <w:tcMar>
              <w:left w:w="108" w:type="dxa"/>
              <w:right w:w="108" w:type="dxa"/>
            </w:tcMar>
            <w:vAlign w:val="center"/>
          </w:tcPr>
          <w:p/>
        </w:tc>
        <w:tc>
          <w:tcPr>
            <w:tcW w:w="936" w:type="dxa"/>
            <w:vMerge/>
            <w:tcBorders>
              <w:top w:val="nil"/>
              <w:left w:val="nil"/>
              <w:bottom w:val="single" w:sz="8" w:space="0" w:color="auto"/>
              <w:right w:val="single" w:sz="8" w:space="0" w:color="auto"/>
            </w:tcBorders>
            <w:shd w:val="clear" w:color="auto" w:fill="auto"/>
            <w:tcMar>
              <w:left w:w="108" w:type="dxa"/>
              <w:right w:w="108" w:type="dxa"/>
            </w:tcMar>
            <w:vAlign w:val="center"/>
          </w:tcPr>
          <w:p/>
        </w:tc>
        <w:tc>
          <w:tcPr>
            <w:tcW w:w="2670" w:type="dxa"/>
            <w:tcBorders>
              <w:top w:val="nil"/>
              <w:left w:val="nil"/>
              <w:bottom w:val="single" w:sz="8" w:space="0" w:color="auto"/>
              <w:right w:val="single" w:sz="8" w:space="0" w:color="auto"/>
            </w:tcBorders>
            <w:shd w:val="clear" w:color="auto" w:fill="auto"/>
            <w:tcMar>
              <w:left w:w="108" w:type="dxa"/>
              <w:right w:w="108" w:type="dxa"/>
            </w:tcMar>
            <w:vAlign w:val="center"/>
          </w:tcPr>
          <w:p>
            <w:pPr>
              <w:pStyle w:val="24"/>
              <w:widowControl/>
              <w:spacing w:line="560" w:lineRule="exact"/>
              <w:rPr>
                <w:sz w:val="24"/>
                <w:szCs w:val="24"/>
              </w:rPr>
            </w:pPr>
            <w:r>
              <w:rPr>
                <w:rFonts w:eastAsia="楷体"/>
                <w:kern w:val="0"/>
                <w:sz w:val="24"/>
                <w:szCs w:val="24"/>
              </w:rPr>
              <w:t>6.属于四类过程性信息</w:t>
            </w:r>
          </w:p>
        </w:tc>
        <w:tc>
          <w:tcPr>
            <w:tcW w:w="635" w:type="dxa"/>
            <w:tcBorders>
              <w:top w:val="nil"/>
              <w:left w:val="nil"/>
              <w:bottom w:val="single" w:sz="8" w:space="0" w:color="auto"/>
              <w:right w:val="single" w:sz="8" w:space="0" w:color="auto"/>
            </w:tcBorders>
            <w:shd w:val="clear" w:color="auto" w:fill="auto"/>
            <w:tcMar>
              <w:left w:w="108" w:type="dxa"/>
              <w:right w:w="108" w:type="dxa"/>
            </w:tcMar>
            <w:vAlign w:val="center"/>
          </w:tcPr>
          <w:p>
            <w:pPr>
              <w:pStyle w:val="24"/>
              <w:spacing w:line="560" w:lineRule="exact"/>
              <w:jc w:val="center"/>
              <w:rPr>
                <w:rFonts w:eastAsia="方正仿宋_GBK"/>
                <w:sz w:val="24"/>
                <w:szCs w:val="24"/>
              </w:rPr>
            </w:pPr>
            <w:r>
              <w:rPr>
                <w:rFonts w:eastAsia="方正仿宋_GBK"/>
                <w:sz w:val="24"/>
                <w:szCs w:val="24"/>
              </w:rPr>
              <w:t>0</w:t>
            </w:r>
          </w:p>
        </w:tc>
        <w:tc>
          <w:tcPr>
            <w:tcW w:w="675" w:type="dxa"/>
            <w:tcBorders>
              <w:top w:val="nil"/>
              <w:left w:val="nil"/>
              <w:bottom w:val="single" w:sz="8" w:space="0" w:color="auto"/>
              <w:right w:val="single" w:sz="8" w:space="0" w:color="auto"/>
            </w:tcBorders>
            <w:shd w:val="clear" w:color="auto" w:fill="auto"/>
            <w:tcMar>
              <w:left w:w="108" w:type="dxa"/>
              <w:right w:w="108" w:type="dxa"/>
            </w:tcMar>
            <w:vAlign w:val="center"/>
          </w:tcPr>
          <w:p>
            <w:pPr>
              <w:pStyle w:val="24"/>
              <w:spacing w:line="560" w:lineRule="exact"/>
              <w:jc w:val="center"/>
              <w:rPr>
                <w:rFonts w:eastAsia="方正仿宋_GBK"/>
                <w:sz w:val="24"/>
                <w:szCs w:val="24"/>
              </w:rPr>
            </w:pPr>
            <w:r>
              <w:rPr>
                <w:rFonts w:eastAsia="方正仿宋_GBK"/>
                <w:sz w:val="24"/>
                <w:szCs w:val="24"/>
              </w:rPr>
              <w:t>0</w:t>
            </w:r>
          </w:p>
        </w:tc>
        <w:tc>
          <w:tcPr>
            <w:tcW w:w="750" w:type="dxa"/>
            <w:tcBorders>
              <w:top w:val="nil"/>
              <w:left w:val="nil"/>
              <w:bottom w:val="single" w:sz="8" w:space="0" w:color="auto"/>
              <w:right w:val="single" w:sz="8" w:space="0" w:color="auto"/>
            </w:tcBorders>
            <w:shd w:val="clear" w:color="auto" w:fill="auto"/>
            <w:tcMar>
              <w:left w:w="108" w:type="dxa"/>
              <w:right w:w="108" w:type="dxa"/>
            </w:tcMar>
            <w:vAlign w:val="center"/>
          </w:tcPr>
          <w:p>
            <w:pPr>
              <w:pStyle w:val="24"/>
              <w:spacing w:line="560" w:lineRule="exact"/>
              <w:jc w:val="center"/>
              <w:rPr>
                <w:rFonts w:eastAsia="方正仿宋_GBK"/>
                <w:sz w:val="24"/>
                <w:szCs w:val="24"/>
              </w:rPr>
            </w:pPr>
            <w:r>
              <w:rPr>
                <w:rFonts w:eastAsia="方正仿宋_GBK"/>
                <w:sz w:val="24"/>
                <w:szCs w:val="24"/>
              </w:rPr>
              <w:t>0</w:t>
            </w:r>
          </w:p>
        </w:tc>
        <w:tc>
          <w:tcPr>
            <w:tcW w:w="765" w:type="dxa"/>
            <w:tcBorders>
              <w:top w:val="nil"/>
              <w:left w:val="nil"/>
              <w:bottom w:val="single" w:sz="8" w:space="0" w:color="auto"/>
              <w:right w:val="single" w:sz="8" w:space="0" w:color="auto"/>
            </w:tcBorders>
            <w:shd w:val="clear" w:color="auto" w:fill="auto"/>
            <w:tcMar>
              <w:left w:w="108" w:type="dxa"/>
              <w:right w:w="108" w:type="dxa"/>
            </w:tcMar>
            <w:vAlign w:val="center"/>
          </w:tcPr>
          <w:p>
            <w:pPr>
              <w:pStyle w:val="24"/>
              <w:spacing w:line="560" w:lineRule="exact"/>
              <w:jc w:val="center"/>
              <w:rPr>
                <w:rFonts w:eastAsia="方正仿宋_GBK"/>
                <w:sz w:val="24"/>
                <w:szCs w:val="24"/>
              </w:rPr>
            </w:pPr>
            <w:r>
              <w:rPr>
                <w:rFonts w:eastAsia="方正仿宋_GBK"/>
                <w:sz w:val="24"/>
                <w:szCs w:val="24"/>
              </w:rPr>
              <w:t>0</w:t>
            </w:r>
          </w:p>
        </w:tc>
        <w:tc>
          <w:tcPr>
            <w:tcW w:w="765" w:type="dxa"/>
            <w:tcBorders>
              <w:top w:val="nil"/>
              <w:left w:val="nil"/>
              <w:bottom w:val="single" w:sz="8" w:space="0" w:color="auto"/>
              <w:right w:val="single" w:sz="8" w:space="0" w:color="auto"/>
            </w:tcBorders>
            <w:shd w:val="clear" w:color="auto" w:fill="auto"/>
            <w:tcMar>
              <w:left w:w="108" w:type="dxa"/>
              <w:right w:w="108" w:type="dxa"/>
            </w:tcMar>
            <w:vAlign w:val="center"/>
          </w:tcPr>
          <w:p>
            <w:pPr>
              <w:pStyle w:val="24"/>
              <w:spacing w:line="560" w:lineRule="exact"/>
              <w:jc w:val="center"/>
              <w:rPr>
                <w:rFonts w:eastAsia="方正仿宋_GBK"/>
                <w:sz w:val="24"/>
                <w:szCs w:val="24"/>
              </w:rPr>
            </w:pPr>
            <w:r>
              <w:rPr>
                <w:rFonts w:eastAsia="方正仿宋_GBK"/>
                <w:sz w:val="24"/>
                <w:szCs w:val="24"/>
              </w:rPr>
              <w:t>0</w:t>
            </w:r>
          </w:p>
        </w:tc>
        <w:tc>
          <w:tcPr>
            <w:tcW w:w="497" w:type="dxa"/>
            <w:tcBorders>
              <w:top w:val="nil"/>
              <w:left w:val="nil"/>
              <w:bottom w:val="single" w:sz="8" w:space="0" w:color="auto"/>
              <w:right w:val="single" w:sz="8" w:space="0" w:color="auto"/>
            </w:tcBorders>
            <w:shd w:val="clear" w:color="auto" w:fill="auto"/>
            <w:tcMar>
              <w:left w:w="108" w:type="dxa"/>
              <w:right w:w="108" w:type="dxa"/>
            </w:tcMar>
            <w:vAlign w:val="center"/>
          </w:tcPr>
          <w:p>
            <w:pPr>
              <w:pStyle w:val="24"/>
              <w:spacing w:line="560" w:lineRule="exact"/>
              <w:jc w:val="center"/>
              <w:rPr>
                <w:rFonts w:eastAsia="方正仿宋_GBK"/>
                <w:sz w:val="24"/>
                <w:szCs w:val="24"/>
              </w:rPr>
            </w:pPr>
            <w:r>
              <w:rPr>
                <w:rFonts w:eastAsia="方正仿宋_GBK"/>
                <w:sz w:val="24"/>
                <w:szCs w:val="24"/>
              </w:rPr>
              <w:t>0</w:t>
            </w:r>
          </w:p>
        </w:tc>
        <w:tc>
          <w:tcPr>
            <w:tcW w:w="682" w:type="dxa"/>
            <w:tcBorders>
              <w:top w:val="nil"/>
              <w:left w:val="nil"/>
              <w:bottom w:val="single" w:sz="8" w:space="0" w:color="auto"/>
              <w:right w:val="single" w:sz="8" w:space="0" w:color="auto"/>
            </w:tcBorders>
            <w:shd w:val="clear" w:color="auto" w:fill="auto"/>
            <w:tcMar>
              <w:left w:w="108" w:type="dxa"/>
              <w:right w:w="108" w:type="dxa"/>
            </w:tcMar>
            <w:vAlign w:val="center"/>
          </w:tcPr>
          <w:p>
            <w:pPr>
              <w:pStyle w:val="24"/>
              <w:spacing w:line="560" w:lineRule="exact"/>
              <w:jc w:val="center"/>
              <w:rPr>
                <w:rFonts w:eastAsia="方正仿宋_GBK"/>
                <w:sz w:val="24"/>
                <w:szCs w:val="24"/>
              </w:rPr>
            </w:pPr>
            <w:r>
              <w:rPr>
                <w:rFonts w:eastAsia="方正仿宋_GBK"/>
                <w:sz w:val="24"/>
                <w:szCs w:val="24"/>
              </w:rPr>
              <w:t>0</w:t>
            </w:r>
          </w:p>
        </w:tc>
      </w:tr>
      <w:tr>
        <w:tc>
          <w:tcPr>
            <w:tcW w:w="696" w:type="dxa"/>
            <w:vMerge/>
            <w:tcBorders>
              <w:top w:val="nil"/>
              <w:left w:val="single" w:sz="8" w:space="0" w:color="auto"/>
              <w:bottom w:val="single" w:sz="8" w:space="0" w:color="auto"/>
              <w:right w:val="single" w:sz="8" w:space="0" w:color="auto"/>
            </w:tcBorders>
            <w:shd w:val="clear" w:color="auto" w:fill="auto"/>
            <w:tcMar>
              <w:left w:w="108" w:type="dxa"/>
              <w:right w:w="108" w:type="dxa"/>
            </w:tcMar>
            <w:vAlign w:val="center"/>
          </w:tcPr>
          <w:p/>
        </w:tc>
        <w:tc>
          <w:tcPr>
            <w:tcW w:w="936" w:type="dxa"/>
            <w:vMerge/>
            <w:tcBorders>
              <w:top w:val="nil"/>
              <w:left w:val="nil"/>
              <w:bottom w:val="single" w:sz="8" w:space="0" w:color="auto"/>
              <w:right w:val="single" w:sz="8" w:space="0" w:color="auto"/>
            </w:tcBorders>
            <w:shd w:val="clear" w:color="auto" w:fill="auto"/>
            <w:tcMar>
              <w:left w:w="108" w:type="dxa"/>
              <w:right w:w="108" w:type="dxa"/>
            </w:tcMar>
            <w:vAlign w:val="center"/>
          </w:tcPr>
          <w:p/>
        </w:tc>
        <w:tc>
          <w:tcPr>
            <w:tcW w:w="2670" w:type="dxa"/>
            <w:tcBorders>
              <w:top w:val="nil"/>
              <w:left w:val="nil"/>
              <w:bottom w:val="single" w:sz="8" w:space="0" w:color="auto"/>
              <w:right w:val="single" w:sz="8" w:space="0" w:color="auto"/>
            </w:tcBorders>
            <w:shd w:val="clear" w:color="auto" w:fill="auto"/>
            <w:tcMar>
              <w:left w:w="108" w:type="dxa"/>
              <w:right w:w="108" w:type="dxa"/>
            </w:tcMar>
            <w:vAlign w:val="center"/>
          </w:tcPr>
          <w:p>
            <w:pPr>
              <w:pStyle w:val="24"/>
              <w:widowControl/>
              <w:spacing w:line="560" w:lineRule="exact"/>
              <w:rPr>
                <w:sz w:val="24"/>
                <w:szCs w:val="24"/>
              </w:rPr>
            </w:pPr>
            <w:r>
              <w:rPr>
                <w:rFonts w:eastAsia="楷体"/>
                <w:kern w:val="0"/>
                <w:sz w:val="24"/>
                <w:szCs w:val="24"/>
              </w:rPr>
              <w:t>7.属于行政执法案卷</w:t>
            </w:r>
          </w:p>
        </w:tc>
        <w:tc>
          <w:tcPr>
            <w:tcW w:w="635" w:type="dxa"/>
            <w:tcBorders>
              <w:top w:val="nil"/>
              <w:left w:val="nil"/>
              <w:bottom w:val="single" w:sz="8" w:space="0" w:color="auto"/>
              <w:right w:val="single" w:sz="8" w:space="0" w:color="auto"/>
            </w:tcBorders>
            <w:shd w:val="clear" w:color="auto" w:fill="auto"/>
            <w:tcMar>
              <w:left w:w="108" w:type="dxa"/>
              <w:right w:w="108" w:type="dxa"/>
            </w:tcMar>
            <w:vAlign w:val="center"/>
          </w:tcPr>
          <w:p>
            <w:pPr>
              <w:pStyle w:val="24"/>
              <w:spacing w:line="560" w:lineRule="exact"/>
              <w:jc w:val="center"/>
              <w:rPr>
                <w:rFonts w:eastAsia="方正仿宋_GBK"/>
                <w:sz w:val="24"/>
                <w:szCs w:val="24"/>
              </w:rPr>
            </w:pPr>
            <w:r>
              <w:rPr>
                <w:rFonts w:eastAsia="方正仿宋_GBK"/>
                <w:sz w:val="24"/>
                <w:szCs w:val="24"/>
              </w:rPr>
              <w:t>0</w:t>
            </w:r>
          </w:p>
        </w:tc>
        <w:tc>
          <w:tcPr>
            <w:tcW w:w="675" w:type="dxa"/>
            <w:tcBorders>
              <w:top w:val="nil"/>
              <w:left w:val="nil"/>
              <w:bottom w:val="single" w:sz="8" w:space="0" w:color="auto"/>
              <w:right w:val="single" w:sz="8" w:space="0" w:color="auto"/>
            </w:tcBorders>
            <w:shd w:val="clear" w:color="auto" w:fill="auto"/>
            <w:tcMar>
              <w:left w:w="108" w:type="dxa"/>
              <w:right w:w="108" w:type="dxa"/>
            </w:tcMar>
            <w:vAlign w:val="center"/>
          </w:tcPr>
          <w:p>
            <w:pPr>
              <w:pStyle w:val="24"/>
              <w:spacing w:line="560" w:lineRule="exact"/>
              <w:jc w:val="center"/>
              <w:rPr>
                <w:rFonts w:eastAsia="方正仿宋_GBK"/>
                <w:sz w:val="24"/>
                <w:szCs w:val="24"/>
              </w:rPr>
            </w:pPr>
            <w:r>
              <w:rPr>
                <w:rFonts w:eastAsia="方正仿宋_GBK"/>
                <w:sz w:val="24"/>
                <w:szCs w:val="24"/>
              </w:rPr>
              <w:t>0</w:t>
            </w:r>
          </w:p>
        </w:tc>
        <w:tc>
          <w:tcPr>
            <w:tcW w:w="750" w:type="dxa"/>
            <w:tcBorders>
              <w:top w:val="nil"/>
              <w:left w:val="nil"/>
              <w:bottom w:val="single" w:sz="8" w:space="0" w:color="auto"/>
              <w:right w:val="single" w:sz="8" w:space="0" w:color="auto"/>
            </w:tcBorders>
            <w:shd w:val="clear" w:color="auto" w:fill="auto"/>
            <w:tcMar>
              <w:left w:w="108" w:type="dxa"/>
              <w:right w:w="108" w:type="dxa"/>
            </w:tcMar>
            <w:vAlign w:val="center"/>
          </w:tcPr>
          <w:p>
            <w:pPr>
              <w:pStyle w:val="24"/>
              <w:spacing w:line="560" w:lineRule="exact"/>
              <w:jc w:val="center"/>
              <w:rPr>
                <w:rFonts w:eastAsia="方正仿宋_GBK"/>
                <w:sz w:val="24"/>
                <w:szCs w:val="24"/>
              </w:rPr>
            </w:pPr>
            <w:r>
              <w:rPr>
                <w:rFonts w:eastAsia="方正仿宋_GBK"/>
                <w:sz w:val="24"/>
                <w:szCs w:val="24"/>
              </w:rPr>
              <w:t>0</w:t>
            </w:r>
          </w:p>
        </w:tc>
        <w:tc>
          <w:tcPr>
            <w:tcW w:w="765" w:type="dxa"/>
            <w:tcBorders>
              <w:top w:val="nil"/>
              <w:left w:val="nil"/>
              <w:bottom w:val="single" w:sz="8" w:space="0" w:color="auto"/>
              <w:right w:val="single" w:sz="8" w:space="0" w:color="auto"/>
            </w:tcBorders>
            <w:shd w:val="clear" w:color="auto" w:fill="auto"/>
            <w:tcMar>
              <w:left w:w="108" w:type="dxa"/>
              <w:right w:w="108" w:type="dxa"/>
            </w:tcMar>
            <w:vAlign w:val="center"/>
          </w:tcPr>
          <w:p>
            <w:pPr>
              <w:pStyle w:val="24"/>
              <w:spacing w:line="560" w:lineRule="exact"/>
              <w:jc w:val="center"/>
              <w:rPr>
                <w:rFonts w:eastAsia="方正仿宋_GBK"/>
                <w:sz w:val="24"/>
                <w:szCs w:val="24"/>
              </w:rPr>
            </w:pPr>
            <w:r>
              <w:rPr>
                <w:rFonts w:eastAsia="方正仿宋_GBK"/>
                <w:sz w:val="24"/>
                <w:szCs w:val="24"/>
              </w:rPr>
              <w:t>0</w:t>
            </w:r>
          </w:p>
        </w:tc>
        <w:tc>
          <w:tcPr>
            <w:tcW w:w="765" w:type="dxa"/>
            <w:tcBorders>
              <w:top w:val="nil"/>
              <w:left w:val="nil"/>
              <w:bottom w:val="single" w:sz="8" w:space="0" w:color="auto"/>
              <w:right w:val="single" w:sz="8" w:space="0" w:color="auto"/>
            </w:tcBorders>
            <w:shd w:val="clear" w:color="auto" w:fill="auto"/>
            <w:tcMar>
              <w:left w:w="108" w:type="dxa"/>
              <w:right w:w="108" w:type="dxa"/>
            </w:tcMar>
            <w:vAlign w:val="center"/>
          </w:tcPr>
          <w:p>
            <w:pPr>
              <w:pStyle w:val="24"/>
              <w:spacing w:line="560" w:lineRule="exact"/>
              <w:jc w:val="center"/>
              <w:rPr>
                <w:rFonts w:eastAsia="方正仿宋_GBK"/>
                <w:sz w:val="24"/>
                <w:szCs w:val="24"/>
              </w:rPr>
            </w:pPr>
            <w:r>
              <w:rPr>
                <w:rFonts w:eastAsia="方正仿宋_GBK"/>
                <w:sz w:val="24"/>
                <w:szCs w:val="24"/>
              </w:rPr>
              <w:t>0</w:t>
            </w:r>
          </w:p>
        </w:tc>
        <w:tc>
          <w:tcPr>
            <w:tcW w:w="497" w:type="dxa"/>
            <w:tcBorders>
              <w:top w:val="nil"/>
              <w:left w:val="nil"/>
              <w:bottom w:val="single" w:sz="8" w:space="0" w:color="auto"/>
              <w:right w:val="single" w:sz="8" w:space="0" w:color="auto"/>
            </w:tcBorders>
            <w:shd w:val="clear" w:color="auto" w:fill="auto"/>
            <w:tcMar>
              <w:left w:w="108" w:type="dxa"/>
              <w:right w:w="108" w:type="dxa"/>
            </w:tcMar>
            <w:vAlign w:val="center"/>
          </w:tcPr>
          <w:p>
            <w:pPr>
              <w:pStyle w:val="24"/>
              <w:spacing w:line="560" w:lineRule="exact"/>
              <w:jc w:val="center"/>
              <w:rPr>
                <w:rFonts w:eastAsia="方正仿宋_GBK"/>
                <w:sz w:val="24"/>
                <w:szCs w:val="24"/>
              </w:rPr>
            </w:pPr>
            <w:r>
              <w:rPr>
                <w:rFonts w:eastAsia="方正仿宋_GBK"/>
                <w:sz w:val="24"/>
                <w:szCs w:val="24"/>
              </w:rPr>
              <w:t>0</w:t>
            </w:r>
          </w:p>
        </w:tc>
        <w:tc>
          <w:tcPr>
            <w:tcW w:w="682" w:type="dxa"/>
            <w:tcBorders>
              <w:top w:val="nil"/>
              <w:left w:val="nil"/>
              <w:bottom w:val="single" w:sz="8" w:space="0" w:color="auto"/>
              <w:right w:val="single" w:sz="8" w:space="0" w:color="auto"/>
            </w:tcBorders>
            <w:shd w:val="clear" w:color="auto" w:fill="auto"/>
            <w:tcMar>
              <w:left w:w="108" w:type="dxa"/>
              <w:right w:w="108" w:type="dxa"/>
            </w:tcMar>
            <w:vAlign w:val="center"/>
          </w:tcPr>
          <w:p>
            <w:pPr>
              <w:pStyle w:val="24"/>
              <w:spacing w:line="560" w:lineRule="exact"/>
              <w:jc w:val="center"/>
              <w:rPr>
                <w:rFonts w:eastAsia="方正仿宋_GBK"/>
                <w:sz w:val="24"/>
                <w:szCs w:val="24"/>
              </w:rPr>
            </w:pPr>
            <w:r>
              <w:rPr>
                <w:rFonts w:eastAsia="方正仿宋_GBK"/>
                <w:sz w:val="24"/>
                <w:szCs w:val="24"/>
              </w:rPr>
              <w:t>0</w:t>
            </w:r>
          </w:p>
        </w:tc>
      </w:tr>
      <w:tr>
        <w:tc>
          <w:tcPr>
            <w:tcW w:w="696" w:type="dxa"/>
            <w:vMerge/>
            <w:tcBorders>
              <w:top w:val="nil"/>
              <w:left w:val="single" w:sz="8" w:space="0" w:color="auto"/>
              <w:bottom w:val="single" w:sz="8" w:space="0" w:color="auto"/>
              <w:right w:val="single" w:sz="8" w:space="0" w:color="auto"/>
            </w:tcBorders>
            <w:shd w:val="clear" w:color="auto" w:fill="auto"/>
            <w:tcMar>
              <w:left w:w="108" w:type="dxa"/>
              <w:right w:w="108" w:type="dxa"/>
            </w:tcMar>
            <w:vAlign w:val="center"/>
          </w:tcPr>
          <w:p/>
        </w:tc>
        <w:tc>
          <w:tcPr>
            <w:tcW w:w="936" w:type="dxa"/>
            <w:vMerge/>
            <w:tcBorders>
              <w:top w:val="nil"/>
              <w:left w:val="nil"/>
              <w:bottom w:val="single" w:sz="8" w:space="0" w:color="auto"/>
              <w:right w:val="single" w:sz="8" w:space="0" w:color="auto"/>
            </w:tcBorders>
            <w:shd w:val="clear" w:color="auto" w:fill="auto"/>
            <w:tcMar>
              <w:left w:w="108" w:type="dxa"/>
              <w:right w:w="108" w:type="dxa"/>
            </w:tcMar>
            <w:vAlign w:val="center"/>
          </w:tcPr>
          <w:p/>
        </w:tc>
        <w:tc>
          <w:tcPr>
            <w:tcW w:w="2670" w:type="dxa"/>
            <w:tcBorders>
              <w:top w:val="nil"/>
              <w:left w:val="nil"/>
              <w:bottom w:val="single" w:sz="8" w:space="0" w:color="auto"/>
              <w:right w:val="single" w:sz="8" w:space="0" w:color="auto"/>
            </w:tcBorders>
            <w:shd w:val="clear" w:color="auto" w:fill="auto"/>
            <w:tcMar>
              <w:left w:w="108" w:type="dxa"/>
              <w:right w:w="108" w:type="dxa"/>
            </w:tcMar>
            <w:vAlign w:val="center"/>
          </w:tcPr>
          <w:p>
            <w:pPr>
              <w:pStyle w:val="24"/>
              <w:widowControl/>
              <w:spacing w:line="560" w:lineRule="exact"/>
              <w:rPr>
                <w:sz w:val="24"/>
                <w:szCs w:val="24"/>
              </w:rPr>
            </w:pPr>
            <w:r>
              <w:rPr>
                <w:rFonts w:eastAsia="楷体"/>
                <w:kern w:val="0"/>
                <w:sz w:val="24"/>
                <w:szCs w:val="24"/>
              </w:rPr>
              <w:t>8.属于行政查询事项</w:t>
            </w:r>
          </w:p>
        </w:tc>
        <w:tc>
          <w:tcPr>
            <w:tcW w:w="635" w:type="dxa"/>
            <w:tcBorders>
              <w:top w:val="nil"/>
              <w:left w:val="nil"/>
              <w:bottom w:val="single" w:sz="8" w:space="0" w:color="auto"/>
              <w:right w:val="single" w:sz="8" w:space="0" w:color="auto"/>
            </w:tcBorders>
            <w:shd w:val="clear" w:color="auto" w:fill="auto"/>
            <w:tcMar>
              <w:left w:w="108" w:type="dxa"/>
              <w:right w:w="108" w:type="dxa"/>
            </w:tcMar>
            <w:vAlign w:val="center"/>
          </w:tcPr>
          <w:p>
            <w:pPr>
              <w:pStyle w:val="24"/>
              <w:spacing w:line="560" w:lineRule="exact"/>
              <w:jc w:val="center"/>
              <w:rPr>
                <w:rFonts w:eastAsia="方正仿宋_GBK"/>
                <w:sz w:val="24"/>
                <w:szCs w:val="24"/>
              </w:rPr>
            </w:pPr>
            <w:r>
              <w:rPr>
                <w:rFonts w:eastAsia="方正仿宋_GBK"/>
                <w:sz w:val="24"/>
                <w:szCs w:val="24"/>
              </w:rPr>
              <w:t>0</w:t>
            </w:r>
          </w:p>
        </w:tc>
        <w:tc>
          <w:tcPr>
            <w:tcW w:w="675" w:type="dxa"/>
            <w:tcBorders>
              <w:top w:val="nil"/>
              <w:left w:val="nil"/>
              <w:bottom w:val="single" w:sz="8" w:space="0" w:color="auto"/>
              <w:right w:val="single" w:sz="8" w:space="0" w:color="auto"/>
            </w:tcBorders>
            <w:shd w:val="clear" w:color="auto" w:fill="auto"/>
            <w:tcMar>
              <w:left w:w="108" w:type="dxa"/>
              <w:right w:w="108" w:type="dxa"/>
            </w:tcMar>
            <w:vAlign w:val="center"/>
          </w:tcPr>
          <w:p>
            <w:pPr>
              <w:pStyle w:val="24"/>
              <w:spacing w:line="560" w:lineRule="exact"/>
              <w:jc w:val="center"/>
              <w:rPr>
                <w:rFonts w:eastAsia="方正仿宋_GBK"/>
                <w:sz w:val="24"/>
                <w:szCs w:val="24"/>
              </w:rPr>
            </w:pPr>
            <w:r>
              <w:rPr>
                <w:rFonts w:eastAsia="方正仿宋_GBK"/>
                <w:sz w:val="24"/>
                <w:szCs w:val="24"/>
              </w:rPr>
              <w:t>0</w:t>
            </w:r>
          </w:p>
        </w:tc>
        <w:tc>
          <w:tcPr>
            <w:tcW w:w="750" w:type="dxa"/>
            <w:tcBorders>
              <w:top w:val="nil"/>
              <w:left w:val="nil"/>
              <w:bottom w:val="single" w:sz="8" w:space="0" w:color="auto"/>
              <w:right w:val="single" w:sz="8" w:space="0" w:color="auto"/>
            </w:tcBorders>
            <w:shd w:val="clear" w:color="auto" w:fill="auto"/>
            <w:tcMar>
              <w:left w:w="108" w:type="dxa"/>
              <w:right w:w="108" w:type="dxa"/>
            </w:tcMar>
            <w:vAlign w:val="center"/>
          </w:tcPr>
          <w:p>
            <w:pPr>
              <w:pStyle w:val="24"/>
              <w:spacing w:line="560" w:lineRule="exact"/>
              <w:jc w:val="center"/>
              <w:rPr>
                <w:rFonts w:eastAsia="方正仿宋_GBK"/>
                <w:sz w:val="24"/>
                <w:szCs w:val="24"/>
              </w:rPr>
            </w:pPr>
            <w:r>
              <w:rPr>
                <w:rFonts w:eastAsia="方正仿宋_GBK"/>
                <w:sz w:val="24"/>
                <w:szCs w:val="24"/>
              </w:rPr>
              <w:t>0</w:t>
            </w:r>
          </w:p>
        </w:tc>
        <w:tc>
          <w:tcPr>
            <w:tcW w:w="765" w:type="dxa"/>
            <w:tcBorders>
              <w:top w:val="nil"/>
              <w:left w:val="nil"/>
              <w:bottom w:val="single" w:sz="8" w:space="0" w:color="auto"/>
              <w:right w:val="single" w:sz="8" w:space="0" w:color="auto"/>
            </w:tcBorders>
            <w:shd w:val="clear" w:color="auto" w:fill="auto"/>
            <w:tcMar>
              <w:left w:w="108" w:type="dxa"/>
              <w:right w:w="108" w:type="dxa"/>
            </w:tcMar>
            <w:vAlign w:val="center"/>
          </w:tcPr>
          <w:p>
            <w:pPr>
              <w:pStyle w:val="24"/>
              <w:spacing w:line="560" w:lineRule="exact"/>
              <w:jc w:val="center"/>
              <w:rPr>
                <w:rFonts w:eastAsia="方正仿宋_GBK"/>
                <w:sz w:val="24"/>
                <w:szCs w:val="24"/>
              </w:rPr>
            </w:pPr>
            <w:r>
              <w:rPr>
                <w:rFonts w:eastAsia="方正仿宋_GBK"/>
                <w:sz w:val="24"/>
                <w:szCs w:val="24"/>
              </w:rPr>
              <w:t>0</w:t>
            </w:r>
          </w:p>
        </w:tc>
        <w:tc>
          <w:tcPr>
            <w:tcW w:w="765" w:type="dxa"/>
            <w:tcBorders>
              <w:top w:val="nil"/>
              <w:left w:val="nil"/>
              <w:bottom w:val="single" w:sz="8" w:space="0" w:color="auto"/>
              <w:right w:val="single" w:sz="8" w:space="0" w:color="auto"/>
            </w:tcBorders>
            <w:shd w:val="clear" w:color="auto" w:fill="auto"/>
            <w:tcMar>
              <w:left w:w="108" w:type="dxa"/>
              <w:right w:w="108" w:type="dxa"/>
            </w:tcMar>
            <w:vAlign w:val="center"/>
          </w:tcPr>
          <w:p>
            <w:pPr>
              <w:pStyle w:val="24"/>
              <w:spacing w:line="560" w:lineRule="exact"/>
              <w:jc w:val="center"/>
              <w:rPr>
                <w:rFonts w:eastAsia="方正仿宋_GBK"/>
                <w:sz w:val="24"/>
                <w:szCs w:val="24"/>
              </w:rPr>
            </w:pPr>
            <w:r>
              <w:rPr>
                <w:rFonts w:eastAsia="方正仿宋_GBK"/>
                <w:sz w:val="24"/>
                <w:szCs w:val="24"/>
              </w:rPr>
              <w:t>0</w:t>
            </w:r>
          </w:p>
        </w:tc>
        <w:tc>
          <w:tcPr>
            <w:tcW w:w="497" w:type="dxa"/>
            <w:tcBorders>
              <w:top w:val="nil"/>
              <w:left w:val="nil"/>
              <w:bottom w:val="single" w:sz="8" w:space="0" w:color="auto"/>
              <w:right w:val="single" w:sz="8" w:space="0" w:color="auto"/>
            </w:tcBorders>
            <w:shd w:val="clear" w:color="auto" w:fill="auto"/>
            <w:tcMar>
              <w:left w:w="108" w:type="dxa"/>
              <w:right w:w="108" w:type="dxa"/>
            </w:tcMar>
            <w:vAlign w:val="center"/>
          </w:tcPr>
          <w:p>
            <w:pPr>
              <w:pStyle w:val="24"/>
              <w:spacing w:line="560" w:lineRule="exact"/>
              <w:jc w:val="center"/>
              <w:rPr>
                <w:rFonts w:eastAsia="方正仿宋_GBK"/>
                <w:sz w:val="24"/>
                <w:szCs w:val="24"/>
              </w:rPr>
            </w:pPr>
            <w:r>
              <w:rPr>
                <w:rFonts w:eastAsia="方正仿宋_GBK"/>
                <w:sz w:val="24"/>
                <w:szCs w:val="24"/>
              </w:rPr>
              <w:t>0</w:t>
            </w:r>
          </w:p>
        </w:tc>
        <w:tc>
          <w:tcPr>
            <w:tcW w:w="682" w:type="dxa"/>
            <w:tcBorders>
              <w:top w:val="nil"/>
              <w:left w:val="nil"/>
              <w:bottom w:val="single" w:sz="8" w:space="0" w:color="auto"/>
              <w:right w:val="single" w:sz="8" w:space="0" w:color="auto"/>
            </w:tcBorders>
            <w:shd w:val="clear" w:color="auto" w:fill="auto"/>
            <w:tcMar>
              <w:left w:w="108" w:type="dxa"/>
              <w:right w:w="108" w:type="dxa"/>
            </w:tcMar>
            <w:vAlign w:val="center"/>
          </w:tcPr>
          <w:p>
            <w:pPr>
              <w:pStyle w:val="24"/>
              <w:spacing w:line="560" w:lineRule="exact"/>
              <w:jc w:val="center"/>
              <w:rPr>
                <w:rFonts w:eastAsia="方正仿宋_GBK"/>
                <w:sz w:val="24"/>
                <w:szCs w:val="24"/>
              </w:rPr>
            </w:pPr>
            <w:r>
              <w:rPr>
                <w:rFonts w:eastAsia="方正仿宋_GBK"/>
                <w:sz w:val="24"/>
                <w:szCs w:val="24"/>
              </w:rPr>
              <w:t>0</w:t>
            </w:r>
          </w:p>
        </w:tc>
      </w:tr>
      <w:tr>
        <w:tc>
          <w:tcPr>
            <w:tcW w:w="696" w:type="dxa"/>
            <w:vMerge/>
            <w:tcBorders>
              <w:top w:val="nil"/>
              <w:left w:val="single" w:sz="8" w:space="0" w:color="auto"/>
              <w:bottom w:val="single" w:sz="8" w:space="0" w:color="auto"/>
              <w:right w:val="single" w:sz="8" w:space="0" w:color="auto"/>
            </w:tcBorders>
            <w:shd w:val="clear" w:color="auto" w:fill="auto"/>
            <w:tcMar>
              <w:left w:w="108" w:type="dxa"/>
              <w:right w:w="108" w:type="dxa"/>
            </w:tcMar>
            <w:vAlign w:val="center"/>
          </w:tcPr>
          <w:p/>
        </w:tc>
        <w:tc>
          <w:tcPr>
            <w:tcW w:w="936" w:type="dxa"/>
            <w:vMerge w:val="restart"/>
            <w:tcBorders>
              <w:top w:val="nil"/>
              <w:left w:val="nil"/>
              <w:bottom w:val="single" w:sz="8" w:space="0" w:color="auto"/>
              <w:right w:val="single" w:sz="8" w:space="0" w:color="auto"/>
            </w:tcBorders>
            <w:shd w:val="clear" w:color="auto" w:fill="auto"/>
            <w:tcMar>
              <w:left w:w="108" w:type="dxa"/>
              <w:right w:w="108" w:type="dxa"/>
            </w:tcMar>
            <w:vAlign w:val="center"/>
          </w:tcPr>
          <w:p>
            <w:pPr>
              <w:pStyle w:val="24"/>
              <w:widowControl/>
              <w:spacing w:line="560" w:lineRule="exact"/>
              <w:rPr>
                <w:sz w:val="24"/>
                <w:szCs w:val="24"/>
              </w:rPr>
            </w:pPr>
            <w:r>
              <w:rPr>
                <w:rFonts w:eastAsia="楷体"/>
                <w:kern w:val="0"/>
                <w:sz w:val="24"/>
                <w:szCs w:val="24"/>
              </w:rPr>
              <w:t>（四）无法提供</w:t>
            </w:r>
          </w:p>
        </w:tc>
        <w:tc>
          <w:tcPr>
            <w:tcW w:w="2670" w:type="dxa"/>
            <w:tcBorders>
              <w:top w:val="nil"/>
              <w:left w:val="nil"/>
              <w:bottom w:val="single" w:sz="8" w:space="0" w:color="auto"/>
              <w:right w:val="single" w:sz="8" w:space="0" w:color="auto"/>
            </w:tcBorders>
            <w:shd w:val="clear" w:color="auto" w:fill="auto"/>
            <w:tcMar>
              <w:left w:w="108" w:type="dxa"/>
              <w:right w:w="108" w:type="dxa"/>
            </w:tcMar>
            <w:vAlign w:val="center"/>
          </w:tcPr>
          <w:p>
            <w:pPr>
              <w:pStyle w:val="24"/>
              <w:widowControl/>
              <w:spacing w:line="560" w:lineRule="exact"/>
              <w:rPr>
                <w:sz w:val="24"/>
                <w:szCs w:val="24"/>
              </w:rPr>
            </w:pPr>
            <w:r>
              <w:rPr>
                <w:rFonts w:eastAsia="楷体"/>
                <w:kern w:val="0"/>
                <w:sz w:val="24"/>
                <w:szCs w:val="24"/>
              </w:rPr>
              <w:t>1.本机关不掌握相关政府信息</w:t>
            </w:r>
          </w:p>
        </w:tc>
        <w:tc>
          <w:tcPr>
            <w:tcW w:w="635" w:type="dxa"/>
            <w:tcBorders>
              <w:top w:val="nil"/>
              <w:left w:val="nil"/>
              <w:bottom w:val="single" w:sz="8" w:space="0" w:color="auto"/>
              <w:right w:val="single" w:sz="8" w:space="0" w:color="auto"/>
            </w:tcBorders>
            <w:shd w:val="clear" w:color="auto" w:fill="auto"/>
            <w:tcMar>
              <w:left w:w="108" w:type="dxa"/>
              <w:right w:w="108" w:type="dxa"/>
            </w:tcMar>
            <w:vAlign w:val="center"/>
          </w:tcPr>
          <w:p>
            <w:pPr>
              <w:pStyle w:val="24"/>
              <w:spacing w:line="560" w:lineRule="exact"/>
              <w:jc w:val="center"/>
              <w:rPr>
                <w:rFonts w:eastAsia="方正仿宋_GBK"/>
                <w:sz w:val="24"/>
                <w:szCs w:val="24"/>
              </w:rPr>
            </w:pPr>
            <w:r>
              <w:rPr>
                <w:rFonts w:eastAsia="方正仿宋_GBK"/>
                <w:sz w:val="24"/>
                <w:szCs w:val="24"/>
              </w:rPr>
              <w:t>0</w:t>
            </w:r>
          </w:p>
        </w:tc>
        <w:tc>
          <w:tcPr>
            <w:tcW w:w="675" w:type="dxa"/>
            <w:tcBorders>
              <w:top w:val="nil"/>
              <w:left w:val="nil"/>
              <w:bottom w:val="single" w:sz="8" w:space="0" w:color="auto"/>
              <w:right w:val="single" w:sz="8" w:space="0" w:color="auto"/>
            </w:tcBorders>
            <w:shd w:val="clear" w:color="auto" w:fill="auto"/>
            <w:tcMar>
              <w:left w:w="108" w:type="dxa"/>
              <w:right w:w="108" w:type="dxa"/>
            </w:tcMar>
            <w:vAlign w:val="center"/>
          </w:tcPr>
          <w:p>
            <w:pPr>
              <w:pStyle w:val="24"/>
              <w:spacing w:line="560" w:lineRule="exact"/>
              <w:jc w:val="center"/>
              <w:rPr>
                <w:rFonts w:eastAsia="方正仿宋_GBK"/>
                <w:sz w:val="24"/>
                <w:szCs w:val="24"/>
              </w:rPr>
            </w:pPr>
            <w:r>
              <w:rPr>
                <w:rFonts w:eastAsia="方正仿宋_GBK"/>
                <w:sz w:val="24"/>
                <w:szCs w:val="24"/>
              </w:rPr>
              <w:t>0</w:t>
            </w:r>
          </w:p>
        </w:tc>
        <w:tc>
          <w:tcPr>
            <w:tcW w:w="750" w:type="dxa"/>
            <w:tcBorders>
              <w:top w:val="nil"/>
              <w:left w:val="nil"/>
              <w:bottom w:val="single" w:sz="8" w:space="0" w:color="auto"/>
              <w:right w:val="single" w:sz="8" w:space="0" w:color="auto"/>
            </w:tcBorders>
            <w:shd w:val="clear" w:color="auto" w:fill="auto"/>
            <w:tcMar>
              <w:left w:w="108" w:type="dxa"/>
              <w:right w:w="108" w:type="dxa"/>
            </w:tcMar>
            <w:vAlign w:val="center"/>
          </w:tcPr>
          <w:p>
            <w:pPr>
              <w:pStyle w:val="24"/>
              <w:spacing w:line="560" w:lineRule="exact"/>
              <w:jc w:val="center"/>
              <w:rPr>
                <w:rFonts w:eastAsia="方正仿宋_GBK"/>
                <w:sz w:val="24"/>
                <w:szCs w:val="24"/>
              </w:rPr>
            </w:pPr>
            <w:r>
              <w:rPr>
                <w:rFonts w:eastAsia="方正仿宋_GBK"/>
                <w:sz w:val="24"/>
                <w:szCs w:val="24"/>
              </w:rPr>
              <w:t>0</w:t>
            </w:r>
          </w:p>
        </w:tc>
        <w:tc>
          <w:tcPr>
            <w:tcW w:w="765" w:type="dxa"/>
            <w:tcBorders>
              <w:top w:val="nil"/>
              <w:left w:val="nil"/>
              <w:bottom w:val="single" w:sz="8" w:space="0" w:color="auto"/>
              <w:right w:val="single" w:sz="8" w:space="0" w:color="auto"/>
            </w:tcBorders>
            <w:shd w:val="clear" w:color="auto" w:fill="auto"/>
            <w:tcMar>
              <w:left w:w="108" w:type="dxa"/>
              <w:right w:w="108" w:type="dxa"/>
            </w:tcMar>
            <w:vAlign w:val="center"/>
          </w:tcPr>
          <w:p>
            <w:pPr>
              <w:pStyle w:val="24"/>
              <w:spacing w:line="560" w:lineRule="exact"/>
              <w:jc w:val="center"/>
              <w:rPr>
                <w:rFonts w:eastAsia="方正仿宋_GBK"/>
                <w:sz w:val="24"/>
                <w:szCs w:val="24"/>
              </w:rPr>
            </w:pPr>
            <w:r>
              <w:rPr>
                <w:rFonts w:eastAsia="方正仿宋_GBK"/>
                <w:sz w:val="24"/>
                <w:szCs w:val="24"/>
              </w:rPr>
              <w:t>0</w:t>
            </w:r>
          </w:p>
        </w:tc>
        <w:tc>
          <w:tcPr>
            <w:tcW w:w="765" w:type="dxa"/>
            <w:tcBorders>
              <w:top w:val="nil"/>
              <w:left w:val="nil"/>
              <w:bottom w:val="single" w:sz="8" w:space="0" w:color="auto"/>
              <w:right w:val="single" w:sz="8" w:space="0" w:color="auto"/>
            </w:tcBorders>
            <w:shd w:val="clear" w:color="auto" w:fill="auto"/>
            <w:tcMar>
              <w:left w:w="108" w:type="dxa"/>
              <w:right w:w="108" w:type="dxa"/>
            </w:tcMar>
            <w:vAlign w:val="center"/>
          </w:tcPr>
          <w:p>
            <w:pPr>
              <w:pStyle w:val="24"/>
              <w:spacing w:line="560" w:lineRule="exact"/>
              <w:jc w:val="center"/>
              <w:rPr>
                <w:rFonts w:eastAsia="方正仿宋_GBK"/>
                <w:sz w:val="24"/>
                <w:szCs w:val="24"/>
              </w:rPr>
            </w:pPr>
            <w:r>
              <w:rPr>
                <w:rFonts w:eastAsia="方正仿宋_GBK"/>
                <w:sz w:val="24"/>
                <w:szCs w:val="24"/>
              </w:rPr>
              <w:t>0</w:t>
            </w:r>
          </w:p>
        </w:tc>
        <w:tc>
          <w:tcPr>
            <w:tcW w:w="497" w:type="dxa"/>
            <w:tcBorders>
              <w:top w:val="nil"/>
              <w:left w:val="nil"/>
              <w:bottom w:val="single" w:sz="8" w:space="0" w:color="auto"/>
              <w:right w:val="single" w:sz="8" w:space="0" w:color="auto"/>
            </w:tcBorders>
            <w:shd w:val="clear" w:color="auto" w:fill="auto"/>
            <w:tcMar>
              <w:left w:w="108" w:type="dxa"/>
              <w:right w:w="108" w:type="dxa"/>
            </w:tcMar>
            <w:vAlign w:val="center"/>
          </w:tcPr>
          <w:p>
            <w:pPr>
              <w:pStyle w:val="24"/>
              <w:spacing w:line="560" w:lineRule="exact"/>
              <w:jc w:val="center"/>
              <w:rPr>
                <w:rFonts w:eastAsia="方正仿宋_GBK"/>
                <w:sz w:val="24"/>
                <w:szCs w:val="24"/>
              </w:rPr>
            </w:pPr>
            <w:r>
              <w:rPr>
                <w:rFonts w:eastAsia="方正仿宋_GBK"/>
                <w:sz w:val="24"/>
                <w:szCs w:val="24"/>
              </w:rPr>
              <w:t>0</w:t>
            </w:r>
          </w:p>
        </w:tc>
        <w:tc>
          <w:tcPr>
            <w:tcW w:w="682" w:type="dxa"/>
            <w:tcBorders>
              <w:top w:val="nil"/>
              <w:left w:val="nil"/>
              <w:bottom w:val="single" w:sz="8" w:space="0" w:color="auto"/>
              <w:right w:val="single" w:sz="8" w:space="0" w:color="auto"/>
            </w:tcBorders>
            <w:shd w:val="clear" w:color="auto" w:fill="auto"/>
            <w:tcMar>
              <w:left w:w="108" w:type="dxa"/>
              <w:right w:w="108" w:type="dxa"/>
            </w:tcMar>
            <w:vAlign w:val="center"/>
          </w:tcPr>
          <w:p>
            <w:pPr>
              <w:pStyle w:val="24"/>
              <w:spacing w:line="560" w:lineRule="exact"/>
              <w:jc w:val="center"/>
              <w:rPr>
                <w:rFonts w:eastAsia="方正仿宋_GBK"/>
                <w:sz w:val="24"/>
                <w:szCs w:val="24"/>
              </w:rPr>
            </w:pPr>
            <w:r>
              <w:rPr>
                <w:rFonts w:eastAsia="方正仿宋_GBK"/>
                <w:sz w:val="24"/>
                <w:szCs w:val="24"/>
              </w:rPr>
              <w:t>0</w:t>
            </w:r>
          </w:p>
        </w:tc>
      </w:tr>
      <w:tr>
        <w:tc>
          <w:tcPr>
            <w:tcW w:w="696" w:type="dxa"/>
            <w:vMerge/>
            <w:tcBorders>
              <w:top w:val="nil"/>
              <w:left w:val="single" w:sz="8" w:space="0" w:color="auto"/>
              <w:bottom w:val="single" w:sz="8" w:space="0" w:color="auto"/>
              <w:right w:val="single" w:sz="8" w:space="0" w:color="auto"/>
            </w:tcBorders>
            <w:shd w:val="clear" w:color="auto" w:fill="auto"/>
            <w:tcMar>
              <w:left w:w="108" w:type="dxa"/>
              <w:right w:w="108" w:type="dxa"/>
            </w:tcMar>
            <w:vAlign w:val="center"/>
          </w:tcPr>
          <w:p/>
        </w:tc>
        <w:tc>
          <w:tcPr>
            <w:tcW w:w="936" w:type="dxa"/>
            <w:vMerge/>
            <w:tcBorders>
              <w:top w:val="nil"/>
              <w:left w:val="nil"/>
              <w:bottom w:val="single" w:sz="8" w:space="0" w:color="auto"/>
              <w:right w:val="single" w:sz="8" w:space="0" w:color="auto"/>
            </w:tcBorders>
            <w:shd w:val="clear" w:color="auto" w:fill="auto"/>
            <w:tcMar>
              <w:left w:w="108" w:type="dxa"/>
              <w:right w:w="108" w:type="dxa"/>
            </w:tcMar>
            <w:vAlign w:val="center"/>
          </w:tcPr>
          <w:p/>
        </w:tc>
        <w:tc>
          <w:tcPr>
            <w:tcW w:w="2670" w:type="dxa"/>
            <w:tcBorders>
              <w:top w:val="nil"/>
              <w:left w:val="nil"/>
              <w:bottom w:val="single" w:sz="8" w:space="0" w:color="auto"/>
              <w:right w:val="single" w:sz="8" w:space="0" w:color="auto"/>
            </w:tcBorders>
            <w:shd w:val="clear" w:color="auto" w:fill="auto"/>
            <w:tcMar>
              <w:left w:w="108" w:type="dxa"/>
              <w:right w:w="108" w:type="dxa"/>
            </w:tcMar>
            <w:vAlign w:val="center"/>
          </w:tcPr>
          <w:p>
            <w:pPr>
              <w:pStyle w:val="24"/>
              <w:widowControl/>
              <w:spacing w:line="560" w:lineRule="exact"/>
              <w:rPr>
                <w:sz w:val="24"/>
                <w:szCs w:val="24"/>
              </w:rPr>
            </w:pPr>
            <w:r>
              <w:rPr>
                <w:rFonts w:eastAsia="楷体"/>
                <w:kern w:val="0"/>
                <w:sz w:val="24"/>
                <w:szCs w:val="24"/>
              </w:rPr>
              <w:t>2.没有现成信息需要另行制作</w:t>
            </w:r>
          </w:p>
        </w:tc>
        <w:tc>
          <w:tcPr>
            <w:tcW w:w="635" w:type="dxa"/>
            <w:tcBorders>
              <w:top w:val="nil"/>
              <w:left w:val="nil"/>
              <w:bottom w:val="single" w:sz="8" w:space="0" w:color="auto"/>
              <w:right w:val="single" w:sz="8" w:space="0" w:color="auto"/>
            </w:tcBorders>
            <w:shd w:val="clear" w:color="auto" w:fill="auto"/>
            <w:tcMar>
              <w:left w:w="108" w:type="dxa"/>
              <w:right w:w="108" w:type="dxa"/>
            </w:tcMar>
            <w:vAlign w:val="center"/>
          </w:tcPr>
          <w:p>
            <w:pPr>
              <w:pStyle w:val="24"/>
              <w:spacing w:line="560" w:lineRule="exact"/>
              <w:jc w:val="center"/>
              <w:rPr>
                <w:rFonts w:eastAsia="方正仿宋_GBK"/>
                <w:sz w:val="24"/>
                <w:szCs w:val="24"/>
              </w:rPr>
            </w:pPr>
            <w:r>
              <w:rPr>
                <w:rFonts w:eastAsia="方正仿宋_GBK"/>
                <w:sz w:val="24"/>
                <w:szCs w:val="24"/>
              </w:rPr>
              <w:t>0</w:t>
            </w:r>
          </w:p>
        </w:tc>
        <w:tc>
          <w:tcPr>
            <w:tcW w:w="675" w:type="dxa"/>
            <w:tcBorders>
              <w:top w:val="nil"/>
              <w:left w:val="nil"/>
              <w:bottom w:val="single" w:sz="8" w:space="0" w:color="auto"/>
              <w:right w:val="single" w:sz="8" w:space="0" w:color="auto"/>
            </w:tcBorders>
            <w:shd w:val="clear" w:color="auto" w:fill="auto"/>
            <w:tcMar>
              <w:left w:w="108" w:type="dxa"/>
              <w:right w:w="108" w:type="dxa"/>
            </w:tcMar>
            <w:vAlign w:val="center"/>
          </w:tcPr>
          <w:p>
            <w:pPr>
              <w:pStyle w:val="24"/>
              <w:spacing w:line="560" w:lineRule="exact"/>
              <w:jc w:val="center"/>
              <w:rPr>
                <w:rFonts w:eastAsia="方正仿宋_GBK"/>
                <w:sz w:val="24"/>
                <w:szCs w:val="24"/>
              </w:rPr>
            </w:pPr>
            <w:r>
              <w:rPr>
                <w:rFonts w:eastAsia="方正仿宋_GBK"/>
                <w:sz w:val="24"/>
                <w:szCs w:val="24"/>
              </w:rPr>
              <w:t>0</w:t>
            </w:r>
          </w:p>
        </w:tc>
        <w:tc>
          <w:tcPr>
            <w:tcW w:w="750" w:type="dxa"/>
            <w:tcBorders>
              <w:top w:val="nil"/>
              <w:left w:val="nil"/>
              <w:bottom w:val="single" w:sz="8" w:space="0" w:color="auto"/>
              <w:right w:val="single" w:sz="8" w:space="0" w:color="auto"/>
            </w:tcBorders>
            <w:shd w:val="clear" w:color="auto" w:fill="auto"/>
            <w:tcMar>
              <w:left w:w="108" w:type="dxa"/>
              <w:right w:w="108" w:type="dxa"/>
            </w:tcMar>
            <w:vAlign w:val="center"/>
          </w:tcPr>
          <w:p>
            <w:pPr>
              <w:pStyle w:val="24"/>
              <w:spacing w:line="560" w:lineRule="exact"/>
              <w:jc w:val="center"/>
              <w:rPr>
                <w:rFonts w:eastAsia="方正仿宋_GBK"/>
                <w:sz w:val="24"/>
                <w:szCs w:val="24"/>
              </w:rPr>
            </w:pPr>
            <w:r>
              <w:rPr>
                <w:rFonts w:eastAsia="方正仿宋_GBK"/>
                <w:sz w:val="24"/>
                <w:szCs w:val="24"/>
              </w:rPr>
              <w:t>0</w:t>
            </w:r>
          </w:p>
        </w:tc>
        <w:tc>
          <w:tcPr>
            <w:tcW w:w="765" w:type="dxa"/>
            <w:tcBorders>
              <w:top w:val="nil"/>
              <w:left w:val="nil"/>
              <w:bottom w:val="single" w:sz="8" w:space="0" w:color="auto"/>
              <w:right w:val="single" w:sz="8" w:space="0" w:color="auto"/>
            </w:tcBorders>
            <w:shd w:val="clear" w:color="auto" w:fill="auto"/>
            <w:tcMar>
              <w:left w:w="108" w:type="dxa"/>
              <w:right w:w="108" w:type="dxa"/>
            </w:tcMar>
            <w:vAlign w:val="center"/>
          </w:tcPr>
          <w:p>
            <w:pPr>
              <w:pStyle w:val="24"/>
              <w:spacing w:line="560" w:lineRule="exact"/>
              <w:jc w:val="center"/>
              <w:rPr>
                <w:rFonts w:eastAsia="方正仿宋_GBK"/>
                <w:sz w:val="24"/>
                <w:szCs w:val="24"/>
              </w:rPr>
            </w:pPr>
            <w:r>
              <w:rPr>
                <w:rFonts w:eastAsia="方正仿宋_GBK"/>
                <w:sz w:val="24"/>
                <w:szCs w:val="24"/>
              </w:rPr>
              <w:t>0</w:t>
            </w:r>
          </w:p>
        </w:tc>
        <w:tc>
          <w:tcPr>
            <w:tcW w:w="765" w:type="dxa"/>
            <w:tcBorders>
              <w:top w:val="nil"/>
              <w:left w:val="nil"/>
              <w:bottom w:val="single" w:sz="8" w:space="0" w:color="auto"/>
              <w:right w:val="single" w:sz="8" w:space="0" w:color="auto"/>
            </w:tcBorders>
            <w:shd w:val="clear" w:color="auto" w:fill="auto"/>
            <w:tcMar>
              <w:left w:w="108" w:type="dxa"/>
              <w:right w:w="108" w:type="dxa"/>
            </w:tcMar>
            <w:vAlign w:val="center"/>
          </w:tcPr>
          <w:p>
            <w:pPr>
              <w:pStyle w:val="24"/>
              <w:spacing w:line="560" w:lineRule="exact"/>
              <w:jc w:val="center"/>
              <w:rPr>
                <w:rFonts w:eastAsia="方正仿宋_GBK"/>
                <w:sz w:val="24"/>
                <w:szCs w:val="24"/>
              </w:rPr>
            </w:pPr>
            <w:r>
              <w:rPr>
                <w:rFonts w:eastAsia="方正仿宋_GBK"/>
                <w:sz w:val="24"/>
                <w:szCs w:val="24"/>
              </w:rPr>
              <w:t>0</w:t>
            </w:r>
          </w:p>
        </w:tc>
        <w:tc>
          <w:tcPr>
            <w:tcW w:w="497" w:type="dxa"/>
            <w:tcBorders>
              <w:top w:val="nil"/>
              <w:left w:val="nil"/>
              <w:bottom w:val="single" w:sz="8" w:space="0" w:color="auto"/>
              <w:right w:val="single" w:sz="8" w:space="0" w:color="auto"/>
            </w:tcBorders>
            <w:shd w:val="clear" w:color="auto" w:fill="auto"/>
            <w:tcMar>
              <w:left w:w="108" w:type="dxa"/>
              <w:right w:w="108" w:type="dxa"/>
            </w:tcMar>
            <w:vAlign w:val="center"/>
          </w:tcPr>
          <w:p>
            <w:pPr>
              <w:pStyle w:val="24"/>
              <w:spacing w:line="560" w:lineRule="exact"/>
              <w:jc w:val="center"/>
              <w:rPr>
                <w:rFonts w:eastAsia="方正仿宋_GBK"/>
                <w:sz w:val="24"/>
                <w:szCs w:val="24"/>
              </w:rPr>
            </w:pPr>
            <w:r>
              <w:rPr>
                <w:rFonts w:eastAsia="方正仿宋_GBK"/>
                <w:sz w:val="24"/>
                <w:szCs w:val="24"/>
              </w:rPr>
              <w:t>0</w:t>
            </w:r>
          </w:p>
        </w:tc>
        <w:tc>
          <w:tcPr>
            <w:tcW w:w="682" w:type="dxa"/>
            <w:tcBorders>
              <w:top w:val="nil"/>
              <w:left w:val="nil"/>
              <w:bottom w:val="single" w:sz="8" w:space="0" w:color="auto"/>
              <w:right w:val="single" w:sz="8" w:space="0" w:color="auto"/>
            </w:tcBorders>
            <w:shd w:val="clear" w:color="auto" w:fill="auto"/>
            <w:tcMar>
              <w:left w:w="108" w:type="dxa"/>
              <w:right w:w="108" w:type="dxa"/>
            </w:tcMar>
            <w:vAlign w:val="center"/>
          </w:tcPr>
          <w:p>
            <w:pPr>
              <w:pStyle w:val="24"/>
              <w:spacing w:line="560" w:lineRule="exact"/>
              <w:jc w:val="center"/>
              <w:rPr>
                <w:rFonts w:eastAsia="方正仿宋_GBK"/>
                <w:sz w:val="24"/>
                <w:szCs w:val="24"/>
              </w:rPr>
            </w:pPr>
            <w:r>
              <w:rPr>
                <w:rFonts w:eastAsia="方正仿宋_GBK"/>
                <w:sz w:val="24"/>
                <w:szCs w:val="24"/>
              </w:rPr>
              <w:t>0</w:t>
            </w:r>
          </w:p>
        </w:tc>
      </w:tr>
      <w:tr>
        <w:tc>
          <w:tcPr>
            <w:tcW w:w="696" w:type="dxa"/>
            <w:vMerge/>
            <w:tcBorders>
              <w:top w:val="nil"/>
              <w:left w:val="single" w:sz="8" w:space="0" w:color="auto"/>
              <w:bottom w:val="single" w:sz="8" w:space="0" w:color="auto"/>
              <w:right w:val="single" w:sz="8" w:space="0" w:color="auto"/>
            </w:tcBorders>
            <w:shd w:val="clear" w:color="auto" w:fill="auto"/>
            <w:tcMar>
              <w:left w:w="108" w:type="dxa"/>
              <w:right w:w="108" w:type="dxa"/>
            </w:tcMar>
            <w:vAlign w:val="center"/>
          </w:tcPr>
          <w:p/>
        </w:tc>
        <w:tc>
          <w:tcPr>
            <w:tcW w:w="936" w:type="dxa"/>
            <w:vMerge/>
            <w:tcBorders>
              <w:top w:val="nil"/>
              <w:left w:val="nil"/>
              <w:bottom w:val="single" w:sz="8" w:space="0" w:color="auto"/>
              <w:right w:val="single" w:sz="8" w:space="0" w:color="auto"/>
            </w:tcBorders>
            <w:shd w:val="clear" w:color="auto" w:fill="auto"/>
            <w:tcMar>
              <w:left w:w="108" w:type="dxa"/>
              <w:right w:w="108" w:type="dxa"/>
            </w:tcMar>
            <w:vAlign w:val="center"/>
          </w:tcPr>
          <w:p/>
        </w:tc>
        <w:tc>
          <w:tcPr>
            <w:tcW w:w="2670" w:type="dxa"/>
            <w:tcBorders>
              <w:top w:val="nil"/>
              <w:left w:val="nil"/>
              <w:bottom w:val="single" w:sz="8" w:space="0" w:color="auto"/>
              <w:right w:val="single" w:sz="8" w:space="0" w:color="auto"/>
            </w:tcBorders>
            <w:shd w:val="clear" w:color="auto" w:fill="auto"/>
            <w:tcMar>
              <w:left w:w="108" w:type="dxa"/>
              <w:right w:w="108" w:type="dxa"/>
            </w:tcMar>
            <w:vAlign w:val="center"/>
          </w:tcPr>
          <w:p>
            <w:pPr>
              <w:pStyle w:val="24"/>
              <w:widowControl/>
              <w:spacing w:line="560" w:lineRule="exact"/>
              <w:rPr>
                <w:sz w:val="24"/>
                <w:szCs w:val="24"/>
              </w:rPr>
            </w:pPr>
            <w:r>
              <w:rPr>
                <w:rFonts w:eastAsia="楷体"/>
                <w:kern w:val="0"/>
                <w:sz w:val="24"/>
                <w:szCs w:val="24"/>
              </w:rPr>
              <w:t>3.补正后申请内容仍不明确</w:t>
            </w:r>
          </w:p>
        </w:tc>
        <w:tc>
          <w:tcPr>
            <w:tcW w:w="635" w:type="dxa"/>
            <w:tcBorders>
              <w:top w:val="nil"/>
              <w:left w:val="nil"/>
              <w:bottom w:val="single" w:sz="8" w:space="0" w:color="auto"/>
              <w:right w:val="single" w:sz="8" w:space="0" w:color="auto"/>
            </w:tcBorders>
            <w:shd w:val="clear" w:color="auto" w:fill="auto"/>
            <w:tcMar>
              <w:left w:w="108" w:type="dxa"/>
              <w:right w:w="108" w:type="dxa"/>
            </w:tcMar>
            <w:vAlign w:val="center"/>
          </w:tcPr>
          <w:p>
            <w:pPr>
              <w:pStyle w:val="24"/>
              <w:spacing w:line="560" w:lineRule="exact"/>
              <w:jc w:val="center"/>
              <w:rPr>
                <w:rFonts w:eastAsia="方正仿宋_GBK"/>
                <w:sz w:val="24"/>
                <w:szCs w:val="24"/>
              </w:rPr>
            </w:pPr>
            <w:r>
              <w:rPr>
                <w:rFonts w:eastAsia="方正仿宋_GBK"/>
                <w:sz w:val="24"/>
                <w:szCs w:val="24"/>
              </w:rPr>
              <w:t>0</w:t>
            </w:r>
          </w:p>
        </w:tc>
        <w:tc>
          <w:tcPr>
            <w:tcW w:w="675" w:type="dxa"/>
            <w:tcBorders>
              <w:top w:val="nil"/>
              <w:left w:val="nil"/>
              <w:bottom w:val="single" w:sz="8" w:space="0" w:color="auto"/>
              <w:right w:val="single" w:sz="8" w:space="0" w:color="auto"/>
            </w:tcBorders>
            <w:shd w:val="clear" w:color="auto" w:fill="auto"/>
            <w:tcMar>
              <w:left w:w="108" w:type="dxa"/>
              <w:right w:w="108" w:type="dxa"/>
            </w:tcMar>
            <w:vAlign w:val="center"/>
          </w:tcPr>
          <w:p>
            <w:pPr>
              <w:pStyle w:val="24"/>
              <w:spacing w:line="560" w:lineRule="exact"/>
              <w:jc w:val="center"/>
              <w:rPr>
                <w:rFonts w:eastAsia="方正仿宋_GBK"/>
                <w:sz w:val="24"/>
                <w:szCs w:val="24"/>
              </w:rPr>
            </w:pPr>
            <w:r>
              <w:rPr>
                <w:rFonts w:eastAsia="方正仿宋_GBK"/>
                <w:sz w:val="24"/>
                <w:szCs w:val="24"/>
              </w:rPr>
              <w:t>0</w:t>
            </w:r>
          </w:p>
        </w:tc>
        <w:tc>
          <w:tcPr>
            <w:tcW w:w="750" w:type="dxa"/>
            <w:tcBorders>
              <w:top w:val="nil"/>
              <w:left w:val="nil"/>
              <w:bottom w:val="single" w:sz="8" w:space="0" w:color="auto"/>
              <w:right w:val="single" w:sz="8" w:space="0" w:color="auto"/>
            </w:tcBorders>
            <w:shd w:val="clear" w:color="auto" w:fill="auto"/>
            <w:tcMar>
              <w:left w:w="108" w:type="dxa"/>
              <w:right w:w="108" w:type="dxa"/>
            </w:tcMar>
            <w:vAlign w:val="center"/>
          </w:tcPr>
          <w:p>
            <w:pPr>
              <w:pStyle w:val="24"/>
              <w:spacing w:line="560" w:lineRule="exact"/>
              <w:jc w:val="center"/>
              <w:rPr>
                <w:rFonts w:eastAsia="方正仿宋_GBK"/>
                <w:sz w:val="24"/>
                <w:szCs w:val="24"/>
              </w:rPr>
            </w:pPr>
            <w:r>
              <w:rPr>
                <w:rFonts w:eastAsia="方正仿宋_GBK"/>
                <w:sz w:val="24"/>
                <w:szCs w:val="24"/>
              </w:rPr>
              <w:t>0</w:t>
            </w:r>
          </w:p>
        </w:tc>
        <w:tc>
          <w:tcPr>
            <w:tcW w:w="765" w:type="dxa"/>
            <w:tcBorders>
              <w:top w:val="nil"/>
              <w:left w:val="nil"/>
              <w:bottom w:val="single" w:sz="8" w:space="0" w:color="auto"/>
              <w:right w:val="single" w:sz="8" w:space="0" w:color="auto"/>
            </w:tcBorders>
            <w:shd w:val="clear" w:color="auto" w:fill="auto"/>
            <w:tcMar>
              <w:left w:w="108" w:type="dxa"/>
              <w:right w:w="108" w:type="dxa"/>
            </w:tcMar>
            <w:vAlign w:val="center"/>
          </w:tcPr>
          <w:p>
            <w:pPr>
              <w:pStyle w:val="24"/>
              <w:spacing w:line="560" w:lineRule="exact"/>
              <w:jc w:val="center"/>
              <w:rPr>
                <w:rFonts w:eastAsia="方正仿宋_GBK"/>
                <w:sz w:val="24"/>
                <w:szCs w:val="24"/>
              </w:rPr>
            </w:pPr>
            <w:r>
              <w:rPr>
                <w:rFonts w:eastAsia="方正仿宋_GBK"/>
                <w:sz w:val="24"/>
                <w:szCs w:val="24"/>
              </w:rPr>
              <w:t>0</w:t>
            </w:r>
          </w:p>
        </w:tc>
        <w:tc>
          <w:tcPr>
            <w:tcW w:w="765" w:type="dxa"/>
            <w:tcBorders>
              <w:top w:val="nil"/>
              <w:left w:val="nil"/>
              <w:bottom w:val="single" w:sz="8" w:space="0" w:color="auto"/>
              <w:right w:val="single" w:sz="8" w:space="0" w:color="auto"/>
            </w:tcBorders>
            <w:shd w:val="clear" w:color="auto" w:fill="auto"/>
            <w:tcMar>
              <w:left w:w="108" w:type="dxa"/>
              <w:right w:w="108" w:type="dxa"/>
            </w:tcMar>
            <w:vAlign w:val="center"/>
          </w:tcPr>
          <w:p>
            <w:pPr>
              <w:pStyle w:val="24"/>
              <w:spacing w:line="560" w:lineRule="exact"/>
              <w:jc w:val="center"/>
              <w:rPr>
                <w:rFonts w:eastAsia="方正仿宋_GBK"/>
                <w:sz w:val="24"/>
                <w:szCs w:val="24"/>
              </w:rPr>
            </w:pPr>
            <w:r>
              <w:rPr>
                <w:rFonts w:eastAsia="方正仿宋_GBK"/>
                <w:sz w:val="24"/>
                <w:szCs w:val="24"/>
              </w:rPr>
              <w:t>0</w:t>
            </w:r>
          </w:p>
        </w:tc>
        <w:tc>
          <w:tcPr>
            <w:tcW w:w="497" w:type="dxa"/>
            <w:tcBorders>
              <w:top w:val="nil"/>
              <w:left w:val="nil"/>
              <w:bottom w:val="single" w:sz="8" w:space="0" w:color="auto"/>
              <w:right w:val="single" w:sz="8" w:space="0" w:color="auto"/>
            </w:tcBorders>
            <w:shd w:val="clear" w:color="auto" w:fill="auto"/>
            <w:tcMar>
              <w:left w:w="108" w:type="dxa"/>
              <w:right w:w="108" w:type="dxa"/>
            </w:tcMar>
            <w:vAlign w:val="center"/>
          </w:tcPr>
          <w:p>
            <w:pPr>
              <w:pStyle w:val="24"/>
              <w:spacing w:line="560" w:lineRule="exact"/>
              <w:jc w:val="center"/>
              <w:rPr>
                <w:rFonts w:eastAsia="方正仿宋_GBK"/>
                <w:sz w:val="24"/>
                <w:szCs w:val="24"/>
              </w:rPr>
            </w:pPr>
            <w:r>
              <w:rPr>
                <w:rFonts w:eastAsia="方正仿宋_GBK"/>
                <w:sz w:val="24"/>
                <w:szCs w:val="24"/>
              </w:rPr>
              <w:t>0</w:t>
            </w:r>
          </w:p>
        </w:tc>
        <w:tc>
          <w:tcPr>
            <w:tcW w:w="682" w:type="dxa"/>
            <w:tcBorders>
              <w:top w:val="nil"/>
              <w:left w:val="nil"/>
              <w:bottom w:val="single" w:sz="8" w:space="0" w:color="auto"/>
              <w:right w:val="single" w:sz="8" w:space="0" w:color="auto"/>
            </w:tcBorders>
            <w:shd w:val="clear" w:color="auto" w:fill="auto"/>
            <w:tcMar>
              <w:left w:w="108" w:type="dxa"/>
              <w:right w:w="108" w:type="dxa"/>
            </w:tcMar>
            <w:vAlign w:val="center"/>
          </w:tcPr>
          <w:p>
            <w:pPr>
              <w:pStyle w:val="24"/>
              <w:spacing w:line="560" w:lineRule="exact"/>
              <w:jc w:val="center"/>
              <w:rPr>
                <w:rFonts w:eastAsia="方正仿宋_GBK"/>
                <w:sz w:val="24"/>
                <w:szCs w:val="24"/>
              </w:rPr>
            </w:pPr>
            <w:r>
              <w:rPr>
                <w:rFonts w:eastAsia="方正仿宋_GBK"/>
                <w:sz w:val="24"/>
                <w:szCs w:val="24"/>
              </w:rPr>
              <w:t>0</w:t>
            </w:r>
          </w:p>
        </w:tc>
      </w:tr>
      <w:tr>
        <w:tc>
          <w:tcPr>
            <w:tcW w:w="696" w:type="dxa"/>
            <w:vMerge/>
            <w:tcBorders>
              <w:top w:val="nil"/>
              <w:left w:val="single" w:sz="8" w:space="0" w:color="auto"/>
              <w:bottom w:val="single" w:sz="8" w:space="0" w:color="auto"/>
              <w:right w:val="single" w:sz="8" w:space="0" w:color="auto"/>
            </w:tcBorders>
            <w:shd w:val="clear" w:color="auto" w:fill="auto"/>
            <w:tcMar>
              <w:left w:w="108" w:type="dxa"/>
              <w:right w:w="108" w:type="dxa"/>
            </w:tcMar>
            <w:vAlign w:val="center"/>
          </w:tcPr>
          <w:p/>
        </w:tc>
        <w:tc>
          <w:tcPr>
            <w:tcW w:w="936" w:type="dxa"/>
            <w:vMerge w:val="restart"/>
            <w:tcBorders>
              <w:top w:val="nil"/>
              <w:left w:val="nil"/>
              <w:bottom w:val="single" w:sz="8" w:space="0" w:color="auto"/>
              <w:right w:val="single" w:sz="8" w:space="0" w:color="auto"/>
            </w:tcBorders>
            <w:shd w:val="clear" w:color="auto" w:fill="auto"/>
            <w:tcMar>
              <w:left w:w="108" w:type="dxa"/>
              <w:right w:w="108" w:type="dxa"/>
            </w:tcMar>
            <w:vAlign w:val="center"/>
          </w:tcPr>
          <w:p>
            <w:pPr>
              <w:pStyle w:val="24"/>
              <w:widowControl/>
              <w:spacing w:line="560" w:lineRule="exact"/>
              <w:rPr>
                <w:sz w:val="24"/>
                <w:szCs w:val="24"/>
              </w:rPr>
            </w:pPr>
            <w:r>
              <w:rPr>
                <w:rFonts w:eastAsia="楷体"/>
                <w:kern w:val="0"/>
                <w:sz w:val="24"/>
                <w:szCs w:val="24"/>
              </w:rPr>
              <w:t>（五）不予处理</w:t>
            </w:r>
          </w:p>
        </w:tc>
        <w:tc>
          <w:tcPr>
            <w:tcW w:w="2670" w:type="dxa"/>
            <w:tcBorders>
              <w:top w:val="nil"/>
              <w:left w:val="nil"/>
              <w:bottom w:val="single" w:sz="8" w:space="0" w:color="auto"/>
              <w:right w:val="single" w:sz="8" w:space="0" w:color="auto"/>
            </w:tcBorders>
            <w:shd w:val="clear" w:color="auto" w:fill="auto"/>
            <w:tcMar>
              <w:left w:w="108" w:type="dxa"/>
              <w:right w:w="108" w:type="dxa"/>
            </w:tcMar>
            <w:vAlign w:val="center"/>
          </w:tcPr>
          <w:p>
            <w:pPr>
              <w:pStyle w:val="24"/>
              <w:widowControl/>
              <w:spacing w:line="560" w:lineRule="exact"/>
              <w:rPr>
                <w:sz w:val="24"/>
                <w:szCs w:val="24"/>
              </w:rPr>
            </w:pPr>
            <w:r>
              <w:rPr>
                <w:rFonts w:eastAsia="楷体"/>
                <w:kern w:val="0"/>
                <w:sz w:val="24"/>
                <w:szCs w:val="24"/>
              </w:rPr>
              <w:t>1.信访举报投诉类申请</w:t>
            </w:r>
          </w:p>
        </w:tc>
        <w:tc>
          <w:tcPr>
            <w:tcW w:w="635" w:type="dxa"/>
            <w:tcBorders>
              <w:top w:val="nil"/>
              <w:left w:val="nil"/>
              <w:bottom w:val="single" w:sz="8" w:space="0" w:color="auto"/>
              <w:right w:val="single" w:sz="8" w:space="0" w:color="auto"/>
            </w:tcBorders>
            <w:shd w:val="clear" w:color="auto" w:fill="auto"/>
            <w:tcMar>
              <w:left w:w="108" w:type="dxa"/>
              <w:right w:w="108" w:type="dxa"/>
            </w:tcMar>
            <w:vAlign w:val="center"/>
          </w:tcPr>
          <w:p>
            <w:pPr>
              <w:pStyle w:val="24"/>
              <w:spacing w:line="560" w:lineRule="exact"/>
              <w:jc w:val="center"/>
              <w:rPr>
                <w:rFonts w:eastAsia="方正仿宋_GBK"/>
                <w:sz w:val="24"/>
                <w:szCs w:val="24"/>
              </w:rPr>
            </w:pPr>
            <w:r>
              <w:rPr>
                <w:rFonts w:eastAsia="方正仿宋_GBK"/>
                <w:sz w:val="24"/>
                <w:szCs w:val="24"/>
              </w:rPr>
              <w:t>0</w:t>
            </w:r>
          </w:p>
        </w:tc>
        <w:tc>
          <w:tcPr>
            <w:tcW w:w="675" w:type="dxa"/>
            <w:tcBorders>
              <w:top w:val="nil"/>
              <w:left w:val="nil"/>
              <w:bottom w:val="single" w:sz="8" w:space="0" w:color="auto"/>
              <w:right w:val="single" w:sz="8" w:space="0" w:color="auto"/>
            </w:tcBorders>
            <w:shd w:val="clear" w:color="auto" w:fill="auto"/>
            <w:tcMar>
              <w:left w:w="108" w:type="dxa"/>
              <w:right w:w="108" w:type="dxa"/>
            </w:tcMar>
            <w:vAlign w:val="center"/>
          </w:tcPr>
          <w:p>
            <w:pPr>
              <w:pStyle w:val="24"/>
              <w:spacing w:line="560" w:lineRule="exact"/>
              <w:jc w:val="center"/>
              <w:rPr>
                <w:rFonts w:eastAsia="方正仿宋_GBK"/>
                <w:sz w:val="24"/>
                <w:szCs w:val="24"/>
              </w:rPr>
            </w:pPr>
            <w:r>
              <w:rPr>
                <w:rFonts w:eastAsia="方正仿宋_GBK"/>
                <w:sz w:val="24"/>
                <w:szCs w:val="24"/>
              </w:rPr>
              <w:t>0</w:t>
            </w:r>
          </w:p>
        </w:tc>
        <w:tc>
          <w:tcPr>
            <w:tcW w:w="750" w:type="dxa"/>
            <w:tcBorders>
              <w:top w:val="nil"/>
              <w:left w:val="nil"/>
              <w:bottom w:val="single" w:sz="8" w:space="0" w:color="auto"/>
              <w:right w:val="single" w:sz="8" w:space="0" w:color="auto"/>
            </w:tcBorders>
            <w:shd w:val="clear" w:color="auto" w:fill="auto"/>
            <w:tcMar>
              <w:left w:w="108" w:type="dxa"/>
              <w:right w:w="108" w:type="dxa"/>
            </w:tcMar>
            <w:vAlign w:val="center"/>
          </w:tcPr>
          <w:p>
            <w:pPr>
              <w:pStyle w:val="24"/>
              <w:spacing w:line="560" w:lineRule="exact"/>
              <w:jc w:val="center"/>
              <w:rPr>
                <w:rFonts w:eastAsia="方正仿宋_GBK"/>
                <w:sz w:val="24"/>
                <w:szCs w:val="24"/>
              </w:rPr>
            </w:pPr>
            <w:r>
              <w:rPr>
                <w:rFonts w:eastAsia="方正仿宋_GBK"/>
                <w:sz w:val="24"/>
                <w:szCs w:val="24"/>
              </w:rPr>
              <w:t>0</w:t>
            </w:r>
          </w:p>
        </w:tc>
        <w:tc>
          <w:tcPr>
            <w:tcW w:w="765" w:type="dxa"/>
            <w:tcBorders>
              <w:top w:val="nil"/>
              <w:left w:val="nil"/>
              <w:bottom w:val="single" w:sz="8" w:space="0" w:color="auto"/>
              <w:right w:val="single" w:sz="8" w:space="0" w:color="auto"/>
            </w:tcBorders>
            <w:shd w:val="clear" w:color="auto" w:fill="auto"/>
            <w:tcMar>
              <w:left w:w="108" w:type="dxa"/>
              <w:right w:w="108" w:type="dxa"/>
            </w:tcMar>
            <w:vAlign w:val="center"/>
          </w:tcPr>
          <w:p>
            <w:pPr>
              <w:pStyle w:val="24"/>
              <w:spacing w:line="560" w:lineRule="exact"/>
              <w:jc w:val="center"/>
              <w:rPr>
                <w:rFonts w:eastAsia="方正仿宋_GBK"/>
                <w:sz w:val="24"/>
                <w:szCs w:val="24"/>
              </w:rPr>
            </w:pPr>
            <w:r>
              <w:rPr>
                <w:rFonts w:eastAsia="方正仿宋_GBK"/>
                <w:sz w:val="24"/>
                <w:szCs w:val="24"/>
              </w:rPr>
              <w:t>0</w:t>
            </w:r>
          </w:p>
        </w:tc>
        <w:tc>
          <w:tcPr>
            <w:tcW w:w="765" w:type="dxa"/>
            <w:tcBorders>
              <w:top w:val="nil"/>
              <w:left w:val="nil"/>
              <w:bottom w:val="single" w:sz="8" w:space="0" w:color="auto"/>
              <w:right w:val="single" w:sz="8" w:space="0" w:color="auto"/>
            </w:tcBorders>
            <w:shd w:val="clear" w:color="auto" w:fill="auto"/>
            <w:tcMar>
              <w:left w:w="108" w:type="dxa"/>
              <w:right w:w="108" w:type="dxa"/>
            </w:tcMar>
            <w:vAlign w:val="center"/>
          </w:tcPr>
          <w:p>
            <w:pPr>
              <w:pStyle w:val="24"/>
              <w:spacing w:line="560" w:lineRule="exact"/>
              <w:jc w:val="center"/>
              <w:rPr>
                <w:rFonts w:eastAsia="方正仿宋_GBK"/>
                <w:sz w:val="24"/>
                <w:szCs w:val="24"/>
              </w:rPr>
            </w:pPr>
            <w:r>
              <w:rPr>
                <w:rFonts w:eastAsia="方正仿宋_GBK"/>
                <w:sz w:val="24"/>
                <w:szCs w:val="24"/>
              </w:rPr>
              <w:t>0</w:t>
            </w:r>
          </w:p>
        </w:tc>
        <w:tc>
          <w:tcPr>
            <w:tcW w:w="497" w:type="dxa"/>
            <w:tcBorders>
              <w:top w:val="nil"/>
              <w:left w:val="nil"/>
              <w:bottom w:val="single" w:sz="8" w:space="0" w:color="auto"/>
              <w:right w:val="single" w:sz="8" w:space="0" w:color="auto"/>
            </w:tcBorders>
            <w:shd w:val="clear" w:color="auto" w:fill="auto"/>
            <w:tcMar>
              <w:left w:w="108" w:type="dxa"/>
              <w:right w:w="108" w:type="dxa"/>
            </w:tcMar>
            <w:vAlign w:val="center"/>
          </w:tcPr>
          <w:p>
            <w:pPr>
              <w:pStyle w:val="24"/>
              <w:spacing w:line="560" w:lineRule="exact"/>
              <w:jc w:val="center"/>
              <w:rPr>
                <w:rFonts w:eastAsia="方正仿宋_GBK"/>
                <w:sz w:val="24"/>
                <w:szCs w:val="24"/>
              </w:rPr>
            </w:pPr>
            <w:r>
              <w:rPr>
                <w:rFonts w:eastAsia="方正仿宋_GBK"/>
                <w:sz w:val="24"/>
                <w:szCs w:val="24"/>
              </w:rPr>
              <w:t>0</w:t>
            </w:r>
          </w:p>
        </w:tc>
        <w:tc>
          <w:tcPr>
            <w:tcW w:w="682" w:type="dxa"/>
            <w:tcBorders>
              <w:top w:val="nil"/>
              <w:left w:val="nil"/>
              <w:bottom w:val="single" w:sz="8" w:space="0" w:color="auto"/>
              <w:right w:val="single" w:sz="8" w:space="0" w:color="auto"/>
            </w:tcBorders>
            <w:shd w:val="clear" w:color="auto" w:fill="auto"/>
            <w:tcMar>
              <w:left w:w="108" w:type="dxa"/>
              <w:right w:w="108" w:type="dxa"/>
            </w:tcMar>
            <w:vAlign w:val="center"/>
          </w:tcPr>
          <w:p>
            <w:pPr>
              <w:pStyle w:val="24"/>
              <w:spacing w:line="560" w:lineRule="exact"/>
              <w:jc w:val="center"/>
              <w:rPr>
                <w:rFonts w:eastAsia="方正仿宋_GBK"/>
                <w:sz w:val="24"/>
                <w:szCs w:val="24"/>
              </w:rPr>
            </w:pPr>
            <w:r>
              <w:rPr>
                <w:rFonts w:eastAsia="方正仿宋_GBK"/>
                <w:sz w:val="24"/>
                <w:szCs w:val="24"/>
              </w:rPr>
              <w:t>0</w:t>
            </w:r>
          </w:p>
        </w:tc>
      </w:tr>
      <w:tr>
        <w:tc>
          <w:tcPr>
            <w:tcW w:w="696" w:type="dxa"/>
            <w:vMerge/>
            <w:tcBorders>
              <w:top w:val="nil"/>
              <w:left w:val="single" w:sz="8" w:space="0" w:color="auto"/>
              <w:bottom w:val="single" w:sz="8" w:space="0" w:color="auto"/>
              <w:right w:val="single" w:sz="8" w:space="0" w:color="auto"/>
            </w:tcBorders>
            <w:shd w:val="clear" w:color="auto" w:fill="auto"/>
            <w:tcMar>
              <w:left w:w="108" w:type="dxa"/>
              <w:right w:w="108" w:type="dxa"/>
            </w:tcMar>
            <w:vAlign w:val="center"/>
          </w:tcPr>
          <w:p/>
        </w:tc>
        <w:tc>
          <w:tcPr>
            <w:tcW w:w="936" w:type="dxa"/>
            <w:vMerge/>
            <w:tcBorders>
              <w:top w:val="nil"/>
              <w:left w:val="nil"/>
              <w:bottom w:val="single" w:sz="8" w:space="0" w:color="auto"/>
              <w:right w:val="single" w:sz="8" w:space="0" w:color="auto"/>
            </w:tcBorders>
            <w:shd w:val="clear" w:color="auto" w:fill="auto"/>
            <w:tcMar>
              <w:left w:w="108" w:type="dxa"/>
              <w:right w:w="108" w:type="dxa"/>
            </w:tcMar>
            <w:vAlign w:val="center"/>
          </w:tcPr>
          <w:p/>
        </w:tc>
        <w:tc>
          <w:tcPr>
            <w:tcW w:w="2670" w:type="dxa"/>
            <w:tcBorders>
              <w:top w:val="nil"/>
              <w:left w:val="nil"/>
              <w:bottom w:val="single" w:sz="8" w:space="0" w:color="auto"/>
              <w:right w:val="single" w:sz="8" w:space="0" w:color="auto"/>
            </w:tcBorders>
            <w:shd w:val="clear" w:color="auto" w:fill="auto"/>
            <w:tcMar>
              <w:left w:w="108" w:type="dxa"/>
              <w:right w:w="108" w:type="dxa"/>
            </w:tcMar>
            <w:vAlign w:val="center"/>
          </w:tcPr>
          <w:p>
            <w:pPr>
              <w:pStyle w:val="24"/>
              <w:widowControl/>
              <w:spacing w:line="560" w:lineRule="exact"/>
              <w:rPr>
                <w:sz w:val="24"/>
                <w:szCs w:val="24"/>
              </w:rPr>
            </w:pPr>
            <w:r>
              <w:rPr>
                <w:rFonts w:eastAsia="楷体"/>
                <w:kern w:val="0"/>
                <w:sz w:val="24"/>
                <w:szCs w:val="24"/>
              </w:rPr>
              <w:t>2.重复申请</w:t>
            </w:r>
          </w:p>
        </w:tc>
        <w:tc>
          <w:tcPr>
            <w:tcW w:w="635" w:type="dxa"/>
            <w:tcBorders>
              <w:top w:val="nil"/>
              <w:left w:val="nil"/>
              <w:bottom w:val="single" w:sz="8" w:space="0" w:color="auto"/>
              <w:right w:val="single" w:sz="8" w:space="0" w:color="auto"/>
            </w:tcBorders>
            <w:shd w:val="clear" w:color="auto" w:fill="auto"/>
            <w:tcMar>
              <w:left w:w="108" w:type="dxa"/>
              <w:right w:w="108" w:type="dxa"/>
            </w:tcMar>
            <w:vAlign w:val="center"/>
          </w:tcPr>
          <w:p>
            <w:pPr>
              <w:pStyle w:val="24"/>
              <w:spacing w:line="560" w:lineRule="exact"/>
              <w:jc w:val="center"/>
              <w:rPr>
                <w:rFonts w:eastAsia="方正仿宋_GBK"/>
                <w:sz w:val="24"/>
                <w:szCs w:val="24"/>
              </w:rPr>
            </w:pPr>
            <w:r>
              <w:rPr>
                <w:rFonts w:eastAsia="方正仿宋_GBK"/>
                <w:sz w:val="24"/>
                <w:szCs w:val="24"/>
              </w:rPr>
              <w:t>0</w:t>
            </w:r>
          </w:p>
        </w:tc>
        <w:tc>
          <w:tcPr>
            <w:tcW w:w="675" w:type="dxa"/>
            <w:tcBorders>
              <w:top w:val="nil"/>
              <w:left w:val="nil"/>
              <w:bottom w:val="single" w:sz="8" w:space="0" w:color="auto"/>
              <w:right w:val="single" w:sz="8" w:space="0" w:color="auto"/>
            </w:tcBorders>
            <w:shd w:val="clear" w:color="auto" w:fill="auto"/>
            <w:tcMar>
              <w:left w:w="108" w:type="dxa"/>
              <w:right w:w="108" w:type="dxa"/>
            </w:tcMar>
            <w:vAlign w:val="center"/>
          </w:tcPr>
          <w:p>
            <w:pPr>
              <w:pStyle w:val="24"/>
              <w:spacing w:line="560" w:lineRule="exact"/>
              <w:jc w:val="center"/>
              <w:rPr>
                <w:rFonts w:eastAsia="方正仿宋_GBK"/>
                <w:sz w:val="24"/>
                <w:szCs w:val="24"/>
              </w:rPr>
            </w:pPr>
            <w:r>
              <w:rPr>
                <w:rFonts w:eastAsia="方正仿宋_GBK"/>
                <w:sz w:val="24"/>
                <w:szCs w:val="24"/>
              </w:rPr>
              <w:t>0</w:t>
            </w:r>
          </w:p>
        </w:tc>
        <w:tc>
          <w:tcPr>
            <w:tcW w:w="750" w:type="dxa"/>
            <w:tcBorders>
              <w:top w:val="nil"/>
              <w:left w:val="nil"/>
              <w:bottom w:val="single" w:sz="8" w:space="0" w:color="auto"/>
              <w:right w:val="single" w:sz="8" w:space="0" w:color="auto"/>
            </w:tcBorders>
            <w:shd w:val="clear" w:color="auto" w:fill="auto"/>
            <w:tcMar>
              <w:left w:w="108" w:type="dxa"/>
              <w:right w:w="108" w:type="dxa"/>
            </w:tcMar>
            <w:vAlign w:val="center"/>
          </w:tcPr>
          <w:p>
            <w:pPr>
              <w:pStyle w:val="24"/>
              <w:spacing w:line="560" w:lineRule="exact"/>
              <w:jc w:val="center"/>
              <w:rPr>
                <w:rFonts w:eastAsia="方正仿宋_GBK"/>
                <w:sz w:val="24"/>
                <w:szCs w:val="24"/>
              </w:rPr>
            </w:pPr>
            <w:r>
              <w:rPr>
                <w:rFonts w:eastAsia="方正仿宋_GBK"/>
                <w:sz w:val="24"/>
                <w:szCs w:val="24"/>
              </w:rPr>
              <w:t>0</w:t>
            </w:r>
          </w:p>
        </w:tc>
        <w:tc>
          <w:tcPr>
            <w:tcW w:w="765" w:type="dxa"/>
            <w:tcBorders>
              <w:top w:val="nil"/>
              <w:left w:val="nil"/>
              <w:bottom w:val="single" w:sz="8" w:space="0" w:color="auto"/>
              <w:right w:val="single" w:sz="8" w:space="0" w:color="auto"/>
            </w:tcBorders>
            <w:shd w:val="clear" w:color="auto" w:fill="auto"/>
            <w:tcMar>
              <w:left w:w="108" w:type="dxa"/>
              <w:right w:w="108" w:type="dxa"/>
            </w:tcMar>
            <w:vAlign w:val="center"/>
          </w:tcPr>
          <w:p>
            <w:pPr>
              <w:pStyle w:val="24"/>
              <w:spacing w:line="560" w:lineRule="exact"/>
              <w:jc w:val="center"/>
              <w:rPr>
                <w:rFonts w:eastAsia="方正仿宋_GBK"/>
                <w:sz w:val="24"/>
                <w:szCs w:val="24"/>
              </w:rPr>
            </w:pPr>
            <w:r>
              <w:rPr>
                <w:rFonts w:eastAsia="方正仿宋_GBK"/>
                <w:sz w:val="24"/>
                <w:szCs w:val="24"/>
              </w:rPr>
              <w:t>0</w:t>
            </w:r>
          </w:p>
        </w:tc>
        <w:tc>
          <w:tcPr>
            <w:tcW w:w="765" w:type="dxa"/>
            <w:tcBorders>
              <w:top w:val="nil"/>
              <w:left w:val="nil"/>
              <w:bottom w:val="single" w:sz="8" w:space="0" w:color="auto"/>
              <w:right w:val="single" w:sz="8" w:space="0" w:color="auto"/>
            </w:tcBorders>
            <w:shd w:val="clear" w:color="auto" w:fill="auto"/>
            <w:tcMar>
              <w:left w:w="108" w:type="dxa"/>
              <w:right w:w="108" w:type="dxa"/>
            </w:tcMar>
            <w:vAlign w:val="center"/>
          </w:tcPr>
          <w:p>
            <w:pPr>
              <w:pStyle w:val="24"/>
              <w:spacing w:line="560" w:lineRule="exact"/>
              <w:jc w:val="center"/>
              <w:rPr>
                <w:rFonts w:eastAsia="方正仿宋_GBK"/>
                <w:sz w:val="24"/>
                <w:szCs w:val="24"/>
              </w:rPr>
            </w:pPr>
            <w:r>
              <w:rPr>
                <w:rFonts w:eastAsia="方正仿宋_GBK"/>
                <w:sz w:val="24"/>
                <w:szCs w:val="24"/>
              </w:rPr>
              <w:t>0</w:t>
            </w:r>
          </w:p>
        </w:tc>
        <w:tc>
          <w:tcPr>
            <w:tcW w:w="497" w:type="dxa"/>
            <w:tcBorders>
              <w:top w:val="nil"/>
              <w:left w:val="nil"/>
              <w:bottom w:val="single" w:sz="8" w:space="0" w:color="auto"/>
              <w:right w:val="single" w:sz="8" w:space="0" w:color="auto"/>
            </w:tcBorders>
            <w:shd w:val="clear" w:color="auto" w:fill="auto"/>
            <w:tcMar>
              <w:left w:w="108" w:type="dxa"/>
              <w:right w:w="108" w:type="dxa"/>
            </w:tcMar>
            <w:vAlign w:val="center"/>
          </w:tcPr>
          <w:p>
            <w:pPr>
              <w:pStyle w:val="24"/>
              <w:spacing w:line="560" w:lineRule="exact"/>
              <w:jc w:val="center"/>
              <w:rPr>
                <w:rFonts w:eastAsia="方正仿宋_GBK"/>
                <w:sz w:val="24"/>
                <w:szCs w:val="24"/>
              </w:rPr>
            </w:pPr>
            <w:r>
              <w:rPr>
                <w:rFonts w:eastAsia="方正仿宋_GBK"/>
                <w:sz w:val="24"/>
                <w:szCs w:val="24"/>
              </w:rPr>
              <w:t>0</w:t>
            </w:r>
          </w:p>
        </w:tc>
        <w:tc>
          <w:tcPr>
            <w:tcW w:w="682" w:type="dxa"/>
            <w:tcBorders>
              <w:top w:val="nil"/>
              <w:left w:val="nil"/>
              <w:bottom w:val="single" w:sz="8" w:space="0" w:color="auto"/>
              <w:right w:val="single" w:sz="8" w:space="0" w:color="auto"/>
            </w:tcBorders>
            <w:shd w:val="clear" w:color="auto" w:fill="auto"/>
            <w:tcMar>
              <w:left w:w="108" w:type="dxa"/>
              <w:right w:w="108" w:type="dxa"/>
            </w:tcMar>
            <w:vAlign w:val="center"/>
          </w:tcPr>
          <w:p>
            <w:pPr>
              <w:pStyle w:val="24"/>
              <w:spacing w:line="560" w:lineRule="exact"/>
              <w:jc w:val="center"/>
              <w:rPr>
                <w:rFonts w:eastAsia="方正仿宋_GBK"/>
                <w:sz w:val="24"/>
                <w:szCs w:val="24"/>
              </w:rPr>
            </w:pPr>
            <w:r>
              <w:rPr>
                <w:rFonts w:eastAsia="方正仿宋_GBK"/>
                <w:sz w:val="24"/>
                <w:szCs w:val="24"/>
              </w:rPr>
              <w:t>0</w:t>
            </w:r>
          </w:p>
        </w:tc>
      </w:tr>
      <w:tr>
        <w:tc>
          <w:tcPr>
            <w:tcW w:w="696" w:type="dxa"/>
            <w:vMerge/>
            <w:tcBorders>
              <w:top w:val="nil"/>
              <w:left w:val="single" w:sz="8" w:space="0" w:color="auto"/>
              <w:bottom w:val="single" w:sz="8" w:space="0" w:color="auto"/>
              <w:right w:val="single" w:sz="8" w:space="0" w:color="auto"/>
            </w:tcBorders>
            <w:shd w:val="clear" w:color="auto" w:fill="auto"/>
            <w:tcMar>
              <w:left w:w="108" w:type="dxa"/>
              <w:right w:w="108" w:type="dxa"/>
            </w:tcMar>
            <w:vAlign w:val="center"/>
          </w:tcPr>
          <w:p/>
        </w:tc>
        <w:tc>
          <w:tcPr>
            <w:tcW w:w="936" w:type="dxa"/>
            <w:vMerge/>
            <w:tcBorders>
              <w:top w:val="nil"/>
              <w:left w:val="nil"/>
              <w:bottom w:val="single" w:sz="8" w:space="0" w:color="auto"/>
              <w:right w:val="single" w:sz="8" w:space="0" w:color="auto"/>
            </w:tcBorders>
            <w:shd w:val="clear" w:color="auto" w:fill="auto"/>
            <w:tcMar>
              <w:left w:w="108" w:type="dxa"/>
              <w:right w:w="108" w:type="dxa"/>
            </w:tcMar>
            <w:vAlign w:val="center"/>
          </w:tcPr>
          <w:p/>
        </w:tc>
        <w:tc>
          <w:tcPr>
            <w:tcW w:w="2670" w:type="dxa"/>
            <w:tcBorders>
              <w:top w:val="nil"/>
              <w:left w:val="nil"/>
              <w:bottom w:val="single" w:sz="8" w:space="0" w:color="auto"/>
              <w:right w:val="single" w:sz="8" w:space="0" w:color="auto"/>
            </w:tcBorders>
            <w:shd w:val="clear" w:color="auto" w:fill="auto"/>
            <w:tcMar>
              <w:left w:w="108" w:type="dxa"/>
              <w:right w:w="108" w:type="dxa"/>
            </w:tcMar>
            <w:vAlign w:val="center"/>
          </w:tcPr>
          <w:p>
            <w:pPr>
              <w:pStyle w:val="24"/>
              <w:widowControl/>
              <w:spacing w:line="560" w:lineRule="exact"/>
              <w:rPr>
                <w:sz w:val="24"/>
                <w:szCs w:val="24"/>
              </w:rPr>
            </w:pPr>
            <w:r>
              <w:rPr>
                <w:rFonts w:eastAsia="楷体"/>
                <w:kern w:val="0"/>
                <w:sz w:val="24"/>
                <w:szCs w:val="24"/>
              </w:rPr>
              <w:t>3.要求提供公开出版物</w:t>
            </w:r>
          </w:p>
        </w:tc>
        <w:tc>
          <w:tcPr>
            <w:tcW w:w="635" w:type="dxa"/>
            <w:tcBorders>
              <w:top w:val="nil"/>
              <w:left w:val="nil"/>
              <w:bottom w:val="single" w:sz="8" w:space="0" w:color="auto"/>
              <w:right w:val="single" w:sz="8" w:space="0" w:color="auto"/>
            </w:tcBorders>
            <w:shd w:val="clear" w:color="auto" w:fill="auto"/>
            <w:tcMar>
              <w:left w:w="108" w:type="dxa"/>
              <w:right w:w="108" w:type="dxa"/>
            </w:tcMar>
            <w:vAlign w:val="center"/>
          </w:tcPr>
          <w:p>
            <w:pPr>
              <w:pStyle w:val="24"/>
              <w:spacing w:line="560" w:lineRule="exact"/>
              <w:jc w:val="center"/>
              <w:rPr>
                <w:rFonts w:eastAsia="方正仿宋_GBK"/>
                <w:sz w:val="24"/>
                <w:szCs w:val="24"/>
              </w:rPr>
            </w:pPr>
            <w:r>
              <w:rPr>
                <w:rFonts w:eastAsia="方正仿宋_GBK"/>
                <w:sz w:val="24"/>
                <w:szCs w:val="24"/>
              </w:rPr>
              <w:t>0</w:t>
            </w:r>
          </w:p>
        </w:tc>
        <w:tc>
          <w:tcPr>
            <w:tcW w:w="675" w:type="dxa"/>
            <w:tcBorders>
              <w:top w:val="nil"/>
              <w:left w:val="nil"/>
              <w:bottom w:val="single" w:sz="8" w:space="0" w:color="auto"/>
              <w:right w:val="single" w:sz="8" w:space="0" w:color="auto"/>
            </w:tcBorders>
            <w:shd w:val="clear" w:color="auto" w:fill="auto"/>
            <w:tcMar>
              <w:left w:w="108" w:type="dxa"/>
              <w:right w:w="108" w:type="dxa"/>
            </w:tcMar>
            <w:vAlign w:val="center"/>
          </w:tcPr>
          <w:p>
            <w:pPr>
              <w:pStyle w:val="24"/>
              <w:spacing w:line="560" w:lineRule="exact"/>
              <w:jc w:val="center"/>
              <w:rPr>
                <w:rFonts w:eastAsia="方正仿宋_GBK"/>
                <w:sz w:val="24"/>
                <w:szCs w:val="24"/>
              </w:rPr>
            </w:pPr>
            <w:r>
              <w:rPr>
                <w:rFonts w:eastAsia="方正仿宋_GBK"/>
                <w:sz w:val="24"/>
                <w:szCs w:val="24"/>
              </w:rPr>
              <w:t>0</w:t>
            </w:r>
          </w:p>
        </w:tc>
        <w:tc>
          <w:tcPr>
            <w:tcW w:w="750" w:type="dxa"/>
            <w:tcBorders>
              <w:top w:val="nil"/>
              <w:left w:val="nil"/>
              <w:bottom w:val="single" w:sz="8" w:space="0" w:color="auto"/>
              <w:right w:val="single" w:sz="8" w:space="0" w:color="auto"/>
            </w:tcBorders>
            <w:shd w:val="clear" w:color="auto" w:fill="auto"/>
            <w:tcMar>
              <w:left w:w="108" w:type="dxa"/>
              <w:right w:w="108" w:type="dxa"/>
            </w:tcMar>
            <w:vAlign w:val="center"/>
          </w:tcPr>
          <w:p>
            <w:pPr>
              <w:pStyle w:val="24"/>
              <w:spacing w:line="560" w:lineRule="exact"/>
              <w:jc w:val="center"/>
              <w:rPr>
                <w:rFonts w:eastAsia="方正仿宋_GBK"/>
                <w:sz w:val="24"/>
                <w:szCs w:val="24"/>
              </w:rPr>
            </w:pPr>
            <w:r>
              <w:rPr>
                <w:rFonts w:eastAsia="方正仿宋_GBK"/>
                <w:sz w:val="24"/>
                <w:szCs w:val="24"/>
              </w:rPr>
              <w:t>0</w:t>
            </w:r>
          </w:p>
        </w:tc>
        <w:tc>
          <w:tcPr>
            <w:tcW w:w="765" w:type="dxa"/>
            <w:tcBorders>
              <w:top w:val="nil"/>
              <w:left w:val="nil"/>
              <w:bottom w:val="single" w:sz="8" w:space="0" w:color="auto"/>
              <w:right w:val="single" w:sz="8" w:space="0" w:color="auto"/>
            </w:tcBorders>
            <w:shd w:val="clear" w:color="auto" w:fill="auto"/>
            <w:tcMar>
              <w:left w:w="108" w:type="dxa"/>
              <w:right w:w="108" w:type="dxa"/>
            </w:tcMar>
            <w:vAlign w:val="center"/>
          </w:tcPr>
          <w:p>
            <w:pPr>
              <w:pStyle w:val="24"/>
              <w:spacing w:line="560" w:lineRule="exact"/>
              <w:jc w:val="center"/>
              <w:rPr>
                <w:rFonts w:eastAsia="方正仿宋_GBK"/>
                <w:sz w:val="24"/>
                <w:szCs w:val="24"/>
              </w:rPr>
            </w:pPr>
            <w:r>
              <w:rPr>
                <w:rFonts w:eastAsia="方正仿宋_GBK"/>
                <w:sz w:val="24"/>
                <w:szCs w:val="24"/>
              </w:rPr>
              <w:t>0</w:t>
            </w:r>
          </w:p>
        </w:tc>
        <w:tc>
          <w:tcPr>
            <w:tcW w:w="765" w:type="dxa"/>
            <w:tcBorders>
              <w:top w:val="nil"/>
              <w:left w:val="nil"/>
              <w:bottom w:val="single" w:sz="8" w:space="0" w:color="auto"/>
              <w:right w:val="single" w:sz="8" w:space="0" w:color="auto"/>
            </w:tcBorders>
            <w:shd w:val="clear" w:color="auto" w:fill="auto"/>
            <w:tcMar>
              <w:left w:w="108" w:type="dxa"/>
              <w:right w:w="108" w:type="dxa"/>
            </w:tcMar>
            <w:vAlign w:val="center"/>
          </w:tcPr>
          <w:p>
            <w:pPr>
              <w:pStyle w:val="24"/>
              <w:spacing w:line="560" w:lineRule="exact"/>
              <w:jc w:val="center"/>
              <w:rPr>
                <w:rFonts w:eastAsia="方正仿宋_GBK"/>
                <w:sz w:val="24"/>
                <w:szCs w:val="24"/>
              </w:rPr>
            </w:pPr>
            <w:r>
              <w:rPr>
                <w:rFonts w:eastAsia="方正仿宋_GBK"/>
                <w:sz w:val="24"/>
                <w:szCs w:val="24"/>
              </w:rPr>
              <w:t>0</w:t>
            </w:r>
          </w:p>
        </w:tc>
        <w:tc>
          <w:tcPr>
            <w:tcW w:w="497" w:type="dxa"/>
            <w:tcBorders>
              <w:top w:val="nil"/>
              <w:left w:val="nil"/>
              <w:bottom w:val="single" w:sz="8" w:space="0" w:color="auto"/>
              <w:right w:val="single" w:sz="8" w:space="0" w:color="auto"/>
            </w:tcBorders>
            <w:shd w:val="clear" w:color="auto" w:fill="auto"/>
            <w:tcMar>
              <w:left w:w="108" w:type="dxa"/>
              <w:right w:w="108" w:type="dxa"/>
            </w:tcMar>
            <w:vAlign w:val="center"/>
          </w:tcPr>
          <w:p>
            <w:pPr>
              <w:pStyle w:val="24"/>
              <w:spacing w:line="560" w:lineRule="exact"/>
              <w:jc w:val="center"/>
              <w:rPr>
                <w:rFonts w:eastAsia="方正仿宋_GBK"/>
                <w:sz w:val="24"/>
                <w:szCs w:val="24"/>
              </w:rPr>
            </w:pPr>
            <w:r>
              <w:rPr>
                <w:rFonts w:eastAsia="方正仿宋_GBK"/>
                <w:sz w:val="24"/>
                <w:szCs w:val="24"/>
              </w:rPr>
              <w:t>0</w:t>
            </w:r>
          </w:p>
        </w:tc>
        <w:tc>
          <w:tcPr>
            <w:tcW w:w="682" w:type="dxa"/>
            <w:tcBorders>
              <w:top w:val="nil"/>
              <w:left w:val="nil"/>
              <w:bottom w:val="single" w:sz="8" w:space="0" w:color="auto"/>
              <w:right w:val="single" w:sz="8" w:space="0" w:color="auto"/>
            </w:tcBorders>
            <w:shd w:val="clear" w:color="auto" w:fill="auto"/>
            <w:tcMar>
              <w:left w:w="108" w:type="dxa"/>
              <w:right w:w="108" w:type="dxa"/>
            </w:tcMar>
            <w:vAlign w:val="center"/>
          </w:tcPr>
          <w:p>
            <w:pPr>
              <w:pStyle w:val="24"/>
              <w:spacing w:line="560" w:lineRule="exact"/>
              <w:jc w:val="center"/>
              <w:rPr>
                <w:rFonts w:eastAsia="方正仿宋_GBK"/>
                <w:sz w:val="24"/>
                <w:szCs w:val="24"/>
              </w:rPr>
            </w:pPr>
            <w:r>
              <w:rPr>
                <w:rFonts w:eastAsia="方正仿宋_GBK"/>
                <w:sz w:val="24"/>
                <w:szCs w:val="24"/>
              </w:rPr>
              <w:t>0</w:t>
            </w:r>
          </w:p>
        </w:tc>
      </w:tr>
      <w:tr>
        <w:trPr>
          <w:trHeight w:val="810"/>
        </w:trPr>
        <w:tc>
          <w:tcPr>
            <w:tcW w:w="696" w:type="dxa"/>
            <w:vMerge/>
            <w:tcBorders>
              <w:top w:val="nil"/>
              <w:left w:val="single" w:sz="8" w:space="0" w:color="auto"/>
              <w:bottom w:val="single" w:sz="8" w:space="0" w:color="auto"/>
              <w:right w:val="single" w:sz="8" w:space="0" w:color="auto"/>
            </w:tcBorders>
            <w:shd w:val="clear" w:color="auto" w:fill="auto"/>
            <w:tcMar>
              <w:left w:w="108" w:type="dxa"/>
              <w:right w:w="108" w:type="dxa"/>
            </w:tcMar>
            <w:vAlign w:val="center"/>
          </w:tcPr>
          <w:p/>
        </w:tc>
        <w:tc>
          <w:tcPr>
            <w:tcW w:w="936" w:type="dxa"/>
            <w:vMerge/>
            <w:tcBorders>
              <w:top w:val="nil"/>
              <w:left w:val="nil"/>
              <w:bottom w:val="single" w:sz="8" w:space="0" w:color="auto"/>
              <w:right w:val="single" w:sz="8" w:space="0" w:color="auto"/>
            </w:tcBorders>
            <w:shd w:val="clear" w:color="auto" w:fill="auto"/>
            <w:tcMar>
              <w:left w:w="108" w:type="dxa"/>
              <w:right w:w="108" w:type="dxa"/>
            </w:tcMar>
            <w:vAlign w:val="center"/>
          </w:tcPr>
          <w:p/>
        </w:tc>
        <w:tc>
          <w:tcPr>
            <w:tcW w:w="2670" w:type="dxa"/>
            <w:tcBorders>
              <w:top w:val="nil"/>
              <w:left w:val="nil"/>
              <w:bottom w:val="single" w:sz="8" w:space="0" w:color="auto"/>
              <w:right w:val="single" w:sz="8" w:space="0" w:color="auto"/>
            </w:tcBorders>
            <w:shd w:val="clear" w:color="auto" w:fill="auto"/>
            <w:tcMar>
              <w:left w:w="108" w:type="dxa"/>
              <w:right w:w="108" w:type="dxa"/>
            </w:tcMar>
            <w:vAlign w:val="center"/>
          </w:tcPr>
          <w:p>
            <w:pPr>
              <w:pStyle w:val="24"/>
              <w:widowControl/>
              <w:spacing w:line="560" w:lineRule="exact"/>
              <w:rPr>
                <w:sz w:val="24"/>
                <w:szCs w:val="24"/>
              </w:rPr>
            </w:pPr>
            <w:r>
              <w:rPr>
                <w:rFonts w:eastAsia="楷体"/>
                <w:kern w:val="0"/>
                <w:sz w:val="24"/>
                <w:szCs w:val="24"/>
              </w:rPr>
              <w:t>4.无正当理由大量反复申请</w:t>
            </w:r>
          </w:p>
        </w:tc>
        <w:tc>
          <w:tcPr>
            <w:tcW w:w="635" w:type="dxa"/>
            <w:tcBorders>
              <w:top w:val="nil"/>
              <w:left w:val="nil"/>
              <w:bottom w:val="single" w:sz="8" w:space="0" w:color="auto"/>
              <w:right w:val="single" w:sz="8" w:space="0" w:color="auto"/>
            </w:tcBorders>
            <w:shd w:val="clear" w:color="auto" w:fill="auto"/>
            <w:tcMar>
              <w:left w:w="108" w:type="dxa"/>
              <w:right w:w="108" w:type="dxa"/>
            </w:tcMar>
            <w:vAlign w:val="center"/>
          </w:tcPr>
          <w:p>
            <w:pPr>
              <w:pStyle w:val="24"/>
              <w:spacing w:line="560" w:lineRule="exact"/>
              <w:jc w:val="center"/>
              <w:rPr>
                <w:rFonts w:eastAsia="方正仿宋_GBK"/>
                <w:sz w:val="24"/>
                <w:szCs w:val="24"/>
              </w:rPr>
            </w:pPr>
            <w:r>
              <w:rPr>
                <w:rFonts w:eastAsia="方正仿宋_GBK"/>
                <w:sz w:val="24"/>
                <w:szCs w:val="24"/>
              </w:rPr>
              <w:t>0</w:t>
            </w:r>
          </w:p>
        </w:tc>
        <w:tc>
          <w:tcPr>
            <w:tcW w:w="675" w:type="dxa"/>
            <w:tcBorders>
              <w:top w:val="nil"/>
              <w:left w:val="nil"/>
              <w:bottom w:val="single" w:sz="8" w:space="0" w:color="auto"/>
              <w:right w:val="single" w:sz="8" w:space="0" w:color="auto"/>
            </w:tcBorders>
            <w:shd w:val="clear" w:color="auto" w:fill="auto"/>
            <w:tcMar>
              <w:left w:w="108" w:type="dxa"/>
              <w:right w:w="108" w:type="dxa"/>
            </w:tcMar>
            <w:vAlign w:val="center"/>
          </w:tcPr>
          <w:p>
            <w:pPr>
              <w:pStyle w:val="24"/>
              <w:spacing w:line="560" w:lineRule="exact"/>
              <w:jc w:val="center"/>
              <w:rPr>
                <w:rFonts w:eastAsia="方正仿宋_GBK"/>
                <w:sz w:val="24"/>
                <w:szCs w:val="24"/>
              </w:rPr>
            </w:pPr>
            <w:r>
              <w:rPr>
                <w:rFonts w:eastAsia="方正仿宋_GBK"/>
                <w:sz w:val="24"/>
                <w:szCs w:val="24"/>
              </w:rPr>
              <w:t>0</w:t>
            </w:r>
          </w:p>
        </w:tc>
        <w:tc>
          <w:tcPr>
            <w:tcW w:w="750" w:type="dxa"/>
            <w:tcBorders>
              <w:top w:val="nil"/>
              <w:left w:val="nil"/>
              <w:bottom w:val="single" w:sz="8" w:space="0" w:color="auto"/>
              <w:right w:val="single" w:sz="8" w:space="0" w:color="auto"/>
            </w:tcBorders>
            <w:shd w:val="clear" w:color="auto" w:fill="auto"/>
            <w:tcMar>
              <w:left w:w="108" w:type="dxa"/>
              <w:right w:w="108" w:type="dxa"/>
            </w:tcMar>
            <w:vAlign w:val="center"/>
          </w:tcPr>
          <w:p>
            <w:pPr>
              <w:pStyle w:val="24"/>
              <w:spacing w:line="560" w:lineRule="exact"/>
              <w:jc w:val="center"/>
              <w:rPr>
                <w:rFonts w:eastAsia="方正仿宋_GBK"/>
                <w:sz w:val="24"/>
                <w:szCs w:val="24"/>
              </w:rPr>
            </w:pPr>
            <w:r>
              <w:rPr>
                <w:rFonts w:eastAsia="方正仿宋_GBK"/>
                <w:sz w:val="24"/>
                <w:szCs w:val="24"/>
              </w:rPr>
              <w:t>0</w:t>
            </w:r>
          </w:p>
        </w:tc>
        <w:tc>
          <w:tcPr>
            <w:tcW w:w="765" w:type="dxa"/>
            <w:tcBorders>
              <w:top w:val="nil"/>
              <w:left w:val="nil"/>
              <w:bottom w:val="single" w:sz="8" w:space="0" w:color="auto"/>
              <w:right w:val="single" w:sz="8" w:space="0" w:color="auto"/>
            </w:tcBorders>
            <w:shd w:val="clear" w:color="auto" w:fill="auto"/>
            <w:tcMar>
              <w:left w:w="108" w:type="dxa"/>
              <w:right w:w="108" w:type="dxa"/>
            </w:tcMar>
            <w:vAlign w:val="center"/>
          </w:tcPr>
          <w:p>
            <w:pPr>
              <w:pStyle w:val="24"/>
              <w:spacing w:line="560" w:lineRule="exact"/>
              <w:jc w:val="center"/>
              <w:rPr>
                <w:rFonts w:eastAsia="方正仿宋_GBK"/>
                <w:sz w:val="24"/>
                <w:szCs w:val="24"/>
              </w:rPr>
            </w:pPr>
            <w:r>
              <w:rPr>
                <w:rFonts w:eastAsia="方正仿宋_GBK"/>
                <w:sz w:val="24"/>
                <w:szCs w:val="24"/>
              </w:rPr>
              <w:t>0</w:t>
            </w:r>
          </w:p>
        </w:tc>
        <w:tc>
          <w:tcPr>
            <w:tcW w:w="765" w:type="dxa"/>
            <w:tcBorders>
              <w:top w:val="nil"/>
              <w:left w:val="nil"/>
              <w:bottom w:val="single" w:sz="8" w:space="0" w:color="auto"/>
              <w:right w:val="single" w:sz="8" w:space="0" w:color="auto"/>
            </w:tcBorders>
            <w:shd w:val="clear" w:color="auto" w:fill="auto"/>
            <w:tcMar>
              <w:left w:w="108" w:type="dxa"/>
              <w:right w:w="108" w:type="dxa"/>
            </w:tcMar>
            <w:vAlign w:val="center"/>
          </w:tcPr>
          <w:p>
            <w:pPr>
              <w:pStyle w:val="24"/>
              <w:spacing w:line="560" w:lineRule="exact"/>
              <w:jc w:val="center"/>
              <w:rPr>
                <w:rFonts w:eastAsia="方正仿宋_GBK"/>
                <w:sz w:val="24"/>
                <w:szCs w:val="24"/>
              </w:rPr>
            </w:pPr>
            <w:r>
              <w:rPr>
                <w:rFonts w:eastAsia="方正仿宋_GBK"/>
                <w:sz w:val="24"/>
                <w:szCs w:val="24"/>
              </w:rPr>
              <w:t>0</w:t>
            </w:r>
          </w:p>
        </w:tc>
        <w:tc>
          <w:tcPr>
            <w:tcW w:w="497" w:type="dxa"/>
            <w:tcBorders>
              <w:top w:val="nil"/>
              <w:left w:val="nil"/>
              <w:bottom w:val="single" w:sz="8" w:space="0" w:color="auto"/>
              <w:right w:val="single" w:sz="8" w:space="0" w:color="auto"/>
            </w:tcBorders>
            <w:shd w:val="clear" w:color="auto" w:fill="auto"/>
            <w:tcMar>
              <w:left w:w="108" w:type="dxa"/>
              <w:right w:w="108" w:type="dxa"/>
            </w:tcMar>
            <w:vAlign w:val="center"/>
          </w:tcPr>
          <w:p>
            <w:pPr>
              <w:pStyle w:val="24"/>
              <w:spacing w:line="560" w:lineRule="exact"/>
              <w:jc w:val="center"/>
              <w:rPr>
                <w:rFonts w:eastAsia="方正仿宋_GBK"/>
                <w:sz w:val="24"/>
                <w:szCs w:val="24"/>
              </w:rPr>
            </w:pPr>
            <w:r>
              <w:rPr>
                <w:rFonts w:eastAsia="方正仿宋_GBK"/>
                <w:sz w:val="24"/>
                <w:szCs w:val="24"/>
              </w:rPr>
              <w:t>0</w:t>
            </w:r>
          </w:p>
        </w:tc>
        <w:tc>
          <w:tcPr>
            <w:tcW w:w="682" w:type="dxa"/>
            <w:tcBorders>
              <w:top w:val="nil"/>
              <w:left w:val="nil"/>
              <w:bottom w:val="single" w:sz="8" w:space="0" w:color="auto"/>
              <w:right w:val="single" w:sz="8" w:space="0" w:color="auto"/>
            </w:tcBorders>
            <w:shd w:val="clear" w:color="auto" w:fill="auto"/>
            <w:tcMar>
              <w:left w:w="108" w:type="dxa"/>
              <w:right w:w="108" w:type="dxa"/>
            </w:tcMar>
            <w:vAlign w:val="center"/>
          </w:tcPr>
          <w:p>
            <w:pPr>
              <w:pStyle w:val="24"/>
              <w:spacing w:line="560" w:lineRule="exact"/>
              <w:jc w:val="center"/>
              <w:rPr>
                <w:rFonts w:eastAsia="方正仿宋_GBK"/>
                <w:sz w:val="24"/>
                <w:szCs w:val="24"/>
              </w:rPr>
            </w:pPr>
            <w:r>
              <w:rPr>
                <w:rFonts w:eastAsia="方正仿宋_GBK"/>
                <w:sz w:val="24"/>
                <w:szCs w:val="24"/>
              </w:rPr>
              <w:t>0</w:t>
            </w:r>
          </w:p>
        </w:tc>
      </w:tr>
      <w:tr>
        <w:tc>
          <w:tcPr>
            <w:tcW w:w="696" w:type="dxa"/>
            <w:vMerge/>
            <w:tcBorders>
              <w:top w:val="nil"/>
              <w:left w:val="single" w:sz="8" w:space="0" w:color="auto"/>
              <w:bottom w:val="single" w:sz="8" w:space="0" w:color="auto"/>
              <w:right w:val="single" w:sz="8" w:space="0" w:color="auto"/>
            </w:tcBorders>
            <w:shd w:val="clear" w:color="auto" w:fill="auto"/>
            <w:tcMar>
              <w:left w:w="108" w:type="dxa"/>
              <w:right w:w="108" w:type="dxa"/>
            </w:tcMar>
            <w:vAlign w:val="center"/>
          </w:tcPr>
          <w:p/>
        </w:tc>
        <w:tc>
          <w:tcPr>
            <w:tcW w:w="936" w:type="dxa"/>
            <w:vMerge/>
            <w:tcBorders>
              <w:top w:val="nil"/>
              <w:left w:val="nil"/>
              <w:bottom w:val="single" w:sz="8" w:space="0" w:color="auto"/>
              <w:right w:val="single" w:sz="8" w:space="0" w:color="auto"/>
            </w:tcBorders>
            <w:shd w:val="clear" w:color="auto" w:fill="auto"/>
            <w:tcMar>
              <w:left w:w="108" w:type="dxa"/>
              <w:right w:w="108" w:type="dxa"/>
            </w:tcMar>
            <w:vAlign w:val="center"/>
          </w:tcPr>
          <w:p/>
        </w:tc>
        <w:tc>
          <w:tcPr>
            <w:tcW w:w="2670" w:type="dxa"/>
            <w:tcBorders>
              <w:top w:val="nil"/>
              <w:left w:val="nil"/>
              <w:bottom w:val="single" w:sz="8" w:space="0" w:color="auto"/>
              <w:right w:val="single" w:sz="8" w:space="0" w:color="auto"/>
            </w:tcBorders>
            <w:shd w:val="clear" w:color="auto" w:fill="auto"/>
            <w:tcMar>
              <w:left w:w="108" w:type="dxa"/>
              <w:right w:w="108" w:type="dxa"/>
            </w:tcMar>
            <w:vAlign w:val="center"/>
          </w:tcPr>
          <w:p>
            <w:pPr>
              <w:pStyle w:val="24"/>
              <w:widowControl/>
              <w:spacing w:line="560" w:lineRule="exact"/>
              <w:rPr>
                <w:sz w:val="24"/>
                <w:szCs w:val="24"/>
              </w:rPr>
            </w:pPr>
            <w:r>
              <w:rPr>
                <w:rFonts w:eastAsia="楷体"/>
                <w:kern w:val="0"/>
                <w:sz w:val="24"/>
                <w:szCs w:val="24"/>
              </w:rPr>
              <w:t>5.要求行政机关确认或重新出具已获取信息</w:t>
            </w:r>
          </w:p>
        </w:tc>
        <w:tc>
          <w:tcPr>
            <w:tcW w:w="635" w:type="dxa"/>
            <w:tcBorders>
              <w:top w:val="nil"/>
              <w:left w:val="nil"/>
              <w:bottom w:val="single" w:sz="8" w:space="0" w:color="auto"/>
              <w:right w:val="single" w:sz="8" w:space="0" w:color="auto"/>
            </w:tcBorders>
            <w:shd w:val="clear" w:color="auto" w:fill="auto"/>
            <w:tcMar>
              <w:left w:w="108" w:type="dxa"/>
              <w:right w:w="108" w:type="dxa"/>
            </w:tcMar>
            <w:vAlign w:val="center"/>
          </w:tcPr>
          <w:p>
            <w:pPr>
              <w:pStyle w:val="24"/>
              <w:spacing w:line="560" w:lineRule="exact"/>
              <w:jc w:val="center"/>
              <w:rPr>
                <w:rFonts w:eastAsia="方正仿宋_GBK"/>
                <w:sz w:val="24"/>
                <w:szCs w:val="24"/>
              </w:rPr>
            </w:pPr>
            <w:r>
              <w:rPr>
                <w:rFonts w:eastAsia="方正仿宋_GBK"/>
                <w:sz w:val="24"/>
                <w:szCs w:val="24"/>
              </w:rPr>
              <w:t>0</w:t>
            </w:r>
          </w:p>
        </w:tc>
        <w:tc>
          <w:tcPr>
            <w:tcW w:w="675" w:type="dxa"/>
            <w:tcBorders>
              <w:top w:val="nil"/>
              <w:left w:val="nil"/>
              <w:bottom w:val="single" w:sz="8" w:space="0" w:color="auto"/>
              <w:right w:val="single" w:sz="8" w:space="0" w:color="auto"/>
            </w:tcBorders>
            <w:shd w:val="clear" w:color="auto" w:fill="auto"/>
            <w:tcMar>
              <w:left w:w="108" w:type="dxa"/>
              <w:right w:w="108" w:type="dxa"/>
            </w:tcMar>
            <w:vAlign w:val="center"/>
          </w:tcPr>
          <w:p>
            <w:pPr>
              <w:pStyle w:val="24"/>
              <w:spacing w:line="560" w:lineRule="exact"/>
              <w:jc w:val="center"/>
              <w:rPr>
                <w:rFonts w:eastAsia="方正仿宋_GBK"/>
                <w:sz w:val="24"/>
                <w:szCs w:val="24"/>
              </w:rPr>
            </w:pPr>
            <w:r>
              <w:rPr>
                <w:rFonts w:eastAsia="方正仿宋_GBK"/>
                <w:sz w:val="24"/>
                <w:szCs w:val="24"/>
              </w:rPr>
              <w:t>0</w:t>
            </w:r>
          </w:p>
        </w:tc>
        <w:tc>
          <w:tcPr>
            <w:tcW w:w="750" w:type="dxa"/>
            <w:tcBorders>
              <w:top w:val="nil"/>
              <w:left w:val="nil"/>
              <w:bottom w:val="single" w:sz="8" w:space="0" w:color="auto"/>
              <w:right w:val="single" w:sz="8" w:space="0" w:color="auto"/>
            </w:tcBorders>
            <w:shd w:val="clear" w:color="auto" w:fill="auto"/>
            <w:tcMar>
              <w:left w:w="108" w:type="dxa"/>
              <w:right w:w="108" w:type="dxa"/>
            </w:tcMar>
            <w:vAlign w:val="center"/>
          </w:tcPr>
          <w:p>
            <w:pPr>
              <w:pStyle w:val="24"/>
              <w:spacing w:line="560" w:lineRule="exact"/>
              <w:jc w:val="center"/>
              <w:rPr>
                <w:rFonts w:eastAsia="方正仿宋_GBK"/>
                <w:sz w:val="24"/>
                <w:szCs w:val="24"/>
              </w:rPr>
            </w:pPr>
            <w:r>
              <w:rPr>
                <w:rFonts w:eastAsia="方正仿宋_GBK"/>
                <w:sz w:val="24"/>
                <w:szCs w:val="24"/>
              </w:rPr>
              <w:t>0</w:t>
            </w:r>
          </w:p>
        </w:tc>
        <w:tc>
          <w:tcPr>
            <w:tcW w:w="765" w:type="dxa"/>
            <w:tcBorders>
              <w:top w:val="nil"/>
              <w:left w:val="nil"/>
              <w:bottom w:val="single" w:sz="8" w:space="0" w:color="auto"/>
              <w:right w:val="single" w:sz="8" w:space="0" w:color="auto"/>
            </w:tcBorders>
            <w:shd w:val="clear" w:color="auto" w:fill="auto"/>
            <w:tcMar>
              <w:left w:w="108" w:type="dxa"/>
              <w:right w:w="108" w:type="dxa"/>
            </w:tcMar>
            <w:vAlign w:val="center"/>
          </w:tcPr>
          <w:p>
            <w:pPr>
              <w:pStyle w:val="24"/>
              <w:spacing w:line="560" w:lineRule="exact"/>
              <w:jc w:val="center"/>
              <w:rPr>
                <w:rFonts w:eastAsia="方正仿宋_GBK"/>
                <w:sz w:val="24"/>
                <w:szCs w:val="24"/>
              </w:rPr>
            </w:pPr>
            <w:r>
              <w:rPr>
                <w:rFonts w:eastAsia="方正仿宋_GBK"/>
                <w:sz w:val="24"/>
                <w:szCs w:val="24"/>
              </w:rPr>
              <w:t>0</w:t>
            </w:r>
          </w:p>
        </w:tc>
        <w:tc>
          <w:tcPr>
            <w:tcW w:w="765" w:type="dxa"/>
            <w:tcBorders>
              <w:top w:val="nil"/>
              <w:left w:val="nil"/>
              <w:bottom w:val="single" w:sz="8" w:space="0" w:color="auto"/>
              <w:right w:val="single" w:sz="8" w:space="0" w:color="auto"/>
            </w:tcBorders>
            <w:shd w:val="clear" w:color="auto" w:fill="auto"/>
            <w:tcMar>
              <w:left w:w="108" w:type="dxa"/>
              <w:right w:w="108" w:type="dxa"/>
            </w:tcMar>
            <w:vAlign w:val="center"/>
          </w:tcPr>
          <w:p>
            <w:pPr>
              <w:pStyle w:val="24"/>
              <w:spacing w:line="560" w:lineRule="exact"/>
              <w:jc w:val="center"/>
              <w:rPr>
                <w:rFonts w:eastAsia="方正仿宋_GBK"/>
                <w:sz w:val="24"/>
                <w:szCs w:val="24"/>
              </w:rPr>
            </w:pPr>
            <w:r>
              <w:rPr>
                <w:rFonts w:eastAsia="方正仿宋_GBK"/>
                <w:sz w:val="24"/>
                <w:szCs w:val="24"/>
              </w:rPr>
              <w:t>0</w:t>
            </w:r>
          </w:p>
        </w:tc>
        <w:tc>
          <w:tcPr>
            <w:tcW w:w="497" w:type="dxa"/>
            <w:tcBorders>
              <w:top w:val="nil"/>
              <w:left w:val="nil"/>
              <w:bottom w:val="single" w:sz="8" w:space="0" w:color="auto"/>
              <w:right w:val="single" w:sz="8" w:space="0" w:color="auto"/>
            </w:tcBorders>
            <w:shd w:val="clear" w:color="auto" w:fill="auto"/>
            <w:tcMar>
              <w:left w:w="108" w:type="dxa"/>
              <w:right w:w="108" w:type="dxa"/>
            </w:tcMar>
            <w:vAlign w:val="center"/>
          </w:tcPr>
          <w:p>
            <w:pPr>
              <w:pStyle w:val="24"/>
              <w:spacing w:line="560" w:lineRule="exact"/>
              <w:jc w:val="center"/>
              <w:rPr>
                <w:rFonts w:eastAsia="方正仿宋_GBK"/>
                <w:sz w:val="24"/>
                <w:szCs w:val="24"/>
              </w:rPr>
            </w:pPr>
            <w:r>
              <w:rPr>
                <w:rFonts w:eastAsia="方正仿宋_GBK"/>
                <w:sz w:val="24"/>
                <w:szCs w:val="24"/>
              </w:rPr>
              <w:t>0</w:t>
            </w:r>
          </w:p>
        </w:tc>
        <w:tc>
          <w:tcPr>
            <w:tcW w:w="682" w:type="dxa"/>
            <w:tcBorders>
              <w:top w:val="nil"/>
              <w:left w:val="nil"/>
              <w:bottom w:val="single" w:sz="8" w:space="0" w:color="auto"/>
              <w:right w:val="single" w:sz="8" w:space="0" w:color="auto"/>
            </w:tcBorders>
            <w:shd w:val="clear" w:color="auto" w:fill="auto"/>
            <w:tcMar>
              <w:left w:w="108" w:type="dxa"/>
              <w:right w:w="108" w:type="dxa"/>
            </w:tcMar>
            <w:vAlign w:val="center"/>
          </w:tcPr>
          <w:p>
            <w:pPr>
              <w:pStyle w:val="24"/>
              <w:spacing w:line="560" w:lineRule="exact"/>
              <w:jc w:val="center"/>
              <w:rPr>
                <w:rFonts w:eastAsia="方正仿宋_GBK"/>
                <w:sz w:val="24"/>
                <w:szCs w:val="24"/>
              </w:rPr>
            </w:pPr>
            <w:r>
              <w:rPr>
                <w:rFonts w:eastAsia="方正仿宋_GBK"/>
                <w:sz w:val="24"/>
                <w:szCs w:val="24"/>
              </w:rPr>
              <w:t>0</w:t>
            </w:r>
          </w:p>
        </w:tc>
      </w:tr>
      <w:tr>
        <w:trPr>
          <w:trHeight w:val="567"/>
        </w:trPr>
        <w:tc>
          <w:tcPr>
            <w:tcW w:w="696" w:type="dxa"/>
            <w:vMerge/>
            <w:tcBorders>
              <w:top w:val="nil"/>
              <w:left w:val="single" w:sz="8" w:space="0" w:color="auto"/>
              <w:bottom w:val="single" w:sz="8" w:space="0" w:color="auto"/>
              <w:right w:val="single" w:sz="8" w:space="0" w:color="auto"/>
            </w:tcBorders>
            <w:shd w:val="clear" w:color="auto" w:fill="auto"/>
            <w:tcMar>
              <w:left w:w="108" w:type="dxa"/>
              <w:right w:w="108" w:type="dxa"/>
            </w:tcMar>
            <w:vAlign w:val="center"/>
          </w:tcPr>
          <w:p/>
        </w:tc>
        <w:tc>
          <w:tcPr>
            <w:tcW w:w="936" w:type="dxa"/>
            <w:vMerge w:val="restart"/>
            <w:tcBorders>
              <w:top w:val="nil"/>
              <w:left w:val="nil"/>
              <w:bottom w:val="single" w:sz="8" w:space="0" w:color="auto"/>
              <w:right w:val="single" w:sz="8" w:space="0" w:color="auto"/>
            </w:tcBorders>
            <w:shd w:val="clear" w:color="auto" w:fill="auto"/>
            <w:tcMar>
              <w:left w:w="108" w:type="dxa"/>
              <w:right w:w="108" w:type="dxa"/>
            </w:tcMar>
            <w:vAlign w:val="center"/>
          </w:tcPr>
          <w:p>
            <w:pPr>
              <w:pStyle w:val="24"/>
              <w:widowControl/>
              <w:spacing w:line="560" w:lineRule="exact"/>
              <w:rPr>
                <w:sz w:val="24"/>
                <w:szCs w:val="24"/>
              </w:rPr>
            </w:pPr>
            <w:r>
              <w:rPr>
                <w:rFonts w:eastAsia="楷体"/>
                <w:kern w:val="0"/>
                <w:sz w:val="24"/>
                <w:szCs w:val="24"/>
              </w:rPr>
              <w:t>（六）其他处理</w:t>
            </w:r>
          </w:p>
        </w:tc>
        <w:tc>
          <w:tcPr>
            <w:tcW w:w="2670" w:type="dxa"/>
            <w:tcBorders>
              <w:top w:val="nil"/>
              <w:left w:val="single" w:sz="8" w:space="0" w:color="auto"/>
              <w:bottom w:val="single" w:sz="8" w:space="0" w:color="auto"/>
              <w:right w:val="single" w:sz="8" w:space="0" w:color="auto"/>
            </w:tcBorders>
            <w:shd w:val="clear" w:color="auto" w:fill="auto"/>
            <w:tcMar>
              <w:left w:w="108" w:type="dxa"/>
              <w:right w:w="108" w:type="dxa"/>
            </w:tcMar>
          </w:tcPr>
          <w:p>
            <w:pPr>
              <w:pStyle w:val="24"/>
              <w:widowControl/>
              <w:spacing w:line="560" w:lineRule="exact"/>
              <w:rPr>
                <w:rFonts w:eastAsia="楷体"/>
                <w:kern w:val="0"/>
                <w:sz w:val="24"/>
                <w:szCs w:val="24"/>
              </w:rPr>
            </w:pPr>
            <w:r>
              <w:rPr>
                <w:rFonts w:eastAsia="楷体"/>
                <w:kern w:val="0"/>
                <w:sz w:val="24"/>
                <w:szCs w:val="24"/>
              </w:rPr>
              <w:t>1.申请人无正当理由逾期不补正、行政机关不再处理其政府信息公开申请</w:t>
            </w:r>
          </w:p>
        </w:tc>
        <w:tc>
          <w:tcPr>
            <w:tcW w:w="635" w:type="dxa"/>
            <w:tcBorders>
              <w:top w:val="nil"/>
              <w:left w:val="nil"/>
              <w:bottom w:val="single" w:sz="8" w:space="0" w:color="auto"/>
              <w:right w:val="single" w:sz="8" w:space="0" w:color="auto"/>
            </w:tcBorders>
            <w:shd w:val="clear" w:color="auto" w:fill="auto"/>
            <w:tcMar>
              <w:left w:w="108" w:type="dxa"/>
              <w:right w:w="108" w:type="dxa"/>
            </w:tcMar>
            <w:vAlign w:val="center"/>
          </w:tcPr>
          <w:p>
            <w:pPr>
              <w:pStyle w:val="24"/>
              <w:spacing w:line="560" w:lineRule="exact"/>
              <w:jc w:val="center"/>
              <w:rPr>
                <w:rFonts w:eastAsia="方正仿宋_GBK"/>
                <w:sz w:val="24"/>
                <w:szCs w:val="24"/>
              </w:rPr>
            </w:pPr>
            <w:r>
              <w:rPr>
                <w:rFonts w:eastAsia="方正仿宋_GBK"/>
                <w:sz w:val="24"/>
                <w:szCs w:val="24"/>
              </w:rPr>
              <w:t>0</w:t>
            </w:r>
          </w:p>
        </w:tc>
        <w:tc>
          <w:tcPr>
            <w:tcW w:w="675" w:type="dxa"/>
            <w:tcBorders>
              <w:top w:val="nil"/>
              <w:left w:val="nil"/>
              <w:bottom w:val="single" w:sz="8" w:space="0" w:color="auto"/>
              <w:right w:val="single" w:sz="8" w:space="0" w:color="auto"/>
            </w:tcBorders>
            <w:shd w:val="clear" w:color="auto" w:fill="auto"/>
            <w:tcMar>
              <w:left w:w="108" w:type="dxa"/>
              <w:right w:w="108" w:type="dxa"/>
            </w:tcMar>
            <w:vAlign w:val="center"/>
          </w:tcPr>
          <w:p>
            <w:pPr>
              <w:pStyle w:val="24"/>
              <w:spacing w:line="560" w:lineRule="exact"/>
              <w:jc w:val="center"/>
              <w:rPr>
                <w:rFonts w:eastAsia="方正仿宋_GBK"/>
                <w:sz w:val="24"/>
                <w:szCs w:val="24"/>
              </w:rPr>
            </w:pPr>
            <w:r>
              <w:rPr>
                <w:rFonts w:eastAsia="方正仿宋_GBK"/>
                <w:sz w:val="24"/>
                <w:szCs w:val="24"/>
              </w:rPr>
              <w:t>0</w:t>
            </w:r>
          </w:p>
        </w:tc>
        <w:tc>
          <w:tcPr>
            <w:tcW w:w="750" w:type="dxa"/>
            <w:tcBorders>
              <w:top w:val="nil"/>
              <w:left w:val="nil"/>
              <w:bottom w:val="single" w:sz="8" w:space="0" w:color="auto"/>
              <w:right w:val="single" w:sz="8" w:space="0" w:color="auto"/>
            </w:tcBorders>
            <w:shd w:val="clear" w:color="auto" w:fill="auto"/>
            <w:tcMar>
              <w:left w:w="108" w:type="dxa"/>
              <w:right w:w="108" w:type="dxa"/>
            </w:tcMar>
            <w:vAlign w:val="center"/>
          </w:tcPr>
          <w:p>
            <w:pPr>
              <w:pStyle w:val="24"/>
              <w:spacing w:line="560" w:lineRule="exact"/>
              <w:jc w:val="center"/>
              <w:rPr>
                <w:rFonts w:eastAsia="方正仿宋_GBK"/>
                <w:sz w:val="24"/>
                <w:szCs w:val="24"/>
              </w:rPr>
            </w:pPr>
            <w:r>
              <w:rPr>
                <w:rFonts w:eastAsia="方正仿宋_GBK"/>
                <w:sz w:val="24"/>
                <w:szCs w:val="24"/>
              </w:rPr>
              <w:t>0</w:t>
            </w:r>
          </w:p>
        </w:tc>
        <w:tc>
          <w:tcPr>
            <w:tcW w:w="765" w:type="dxa"/>
            <w:tcBorders>
              <w:top w:val="nil"/>
              <w:left w:val="nil"/>
              <w:bottom w:val="single" w:sz="8" w:space="0" w:color="auto"/>
              <w:right w:val="single" w:sz="8" w:space="0" w:color="auto"/>
            </w:tcBorders>
            <w:shd w:val="clear" w:color="auto" w:fill="auto"/>
            <w:tcMar>
              <w:left w:w="108" w:type="dxa"/>
              <w:right w:w="108" w:type="dxa"/>
            </w:tcMar>
            <w:vAlign w:val="center"/>
          </w:tcPr>
          <w:p>
            <w:pPr>
              <w:pStyle w:val="24"/>
              <w:spacing w:line="560" w:lineRule="exact"/>
              <w:jc w:val="center"/>
              <w:rPr>
                <w:rFonts w:eastAsia="方正仿宋_GBK"/>
                <w:sz w:val="24"/>
                <w:szCs w:val="24"/>
              </w:rPr>
            </w:pPr>
            <w:r>
              <w:rPr>
                <w:rFonts w:eastAsia="方正仿宋_GBK"/>
                <w:sz w:val="24"/>
                <w:szCs w:val="24"/>
              </w:rPr>
              <w:t>0</w:t>
            </w:r>
          </w:p>
        </w:tc>
        <w:tc>
          <w:tcPr>
            <w:tcW w:w="765" w:type="dxa"/>
            <w:tcBorders>
              <w:top w:val="nil"/>
              <w:left w:val="nil"/>
              <w:bottom w:val="single" w:sz="8" w:space="0" w:color="auto"/>
              <w:right w:val="single" w:sz="8" w:space="0" w:color="auto"/>
            </w:tcBorders>
            <w:shd w:val="clear" w:color="auto" w:fill="auto"/>
            <w:tcMar>
              <w:left w:w="108" w:type="dxa"/>
              <w:right w:w="108" w:type="dxa"/>
            </w:tcMar>
            <w:vAlign w:val="center"/>
          </w:tcPr>
          <w:p>
            <w:pPr>
              <w:pStyle w:val="24"/>
              <w:spacing w:line="560" w:lineRule="exact"/>
              <w:jc w:val="center"/>
              <w:rPr>
                <w:rFonts w:eastAsia="方正仿宋_GBK"/>
                <w:sz w:val="24"/>
                <w:szCs w:val="24"/>
              </w:rPr>
            </w:pPr>
            <w:r>
              <w:rPr>
                <w:rFonts w:eastAsia="方正仿宋_GBK"/>
                <w:sz w:val="24"/>
                <w:szCs w:val="24"/>
              </w:rPr>
              <w:t>0</w:t>
            </w:r>
          </w:p>
        </w:tc>
        <w:tc>
          <w:tcPr>
            <w:tcW w:w="497" w:type="dxa"/>
            <w:tcBorders>
              <w:top w:val="nil"/>
              <w:left w:val="nil"/>
              <w:bottom w:val="single" w:sz="8" w:space="0" w:color="auto"/>
              <w:right w:val="single" w:sz="8" w:space="0" w:color="auto"/>
            </w:tcBorders>
            <w:shd w:val="clear" w:color="auto" w:fill="auto"/>
            <w:tcMar>
              <w:left w:w="108" w:type="dxa"/>
              <w:right w:w="108" w:type="dxa"/>
            </w:tcMar>
            <w:vAlign w:val="center"/>
          </w:tcPr>
          <w:p>
            <w:pPr>
              <w:pStyle w:val="24"/>
              <w:spacing w:line="560" w:lineRule="exact"/>
              <w:jc w:val="center"/>
              <w:rPr>
                <w:rFonts w:eastAsia="方正仿宋_GBK"/>
                <w:sz w:val="24"/>
                <w:szCs w:val="24"/>
              </w:rPr>
            </w:pPr>
            <w:r>
              <w:rPr>
                <w:rFonts w:eastAsia="方正仿宋_GBK"/>
                <w:sz w:val="24"/>
                <w:szCs w:val="24"/>
              </w:rPr>
              <w:t>0</w:t>
            </w:r>
          </w:p>
        </w:tc>
        <w:tc>
          <w:tcPr>
            <w:tcW w:w="682" w:type="dxa"/>
            <w:tcBorders>
              <w:top w:val="nil"/>
              <w:left w:val="nil"/>
              <w:bottom w:val="single" w:sz="8" w:space="0" w:color="auto"/>
              <w:right w:val="single" w:sz="8" w:space="0" w:color="auto"/>
            </w:tcBorders>
            <w:shd w:val="clear" w:color="auto" w:fill="auto"/>
            <w:tcMar>
              <w:left w:w="108" w:type="dxa"/>
              <w:right w:w="108" w:type="dxa"/>
            </w:tcMar>
            <w:vAlign w:val="center"/>
          </w:tcPr>
          <w:p>
            <w:pPr>
              <w:pStyle w:val="24"/>
              <w:spacing w:line="560" w:lineRule="exact"/>
              <w:jc w:val="center"/>
              <w:rPr>
                <w:rFonts w:eastAsia="方正仿宋_GBK"/>
                <w:sz w:val="24"/>
                <w:szCs w:val="24"/>
              </w:rPr>
            </w:pPr>
            <w:r>
              <w:rPr>
                <w:rFonts w:eastAsia="方正仿宋_GBK"/>
                <w:sz w:val="24"/>
                <w:szCs w:val="24"/>
              </w:rPr>
              <w:t>0</w:t>
            </w:r>
          </w:p>
        </w:tc>
      </w:tr>
      <w:tr>
        <w:trPr>
          <w:trHeight w:val="567"/>
        </w:trPr>
        <w:tc>
          <w:tcPr>
            <w:tcW w:w="696" w:type="dxa"/>
            <w:vMerge/>
            <w:tcBorders>
              <w:top w:val="nil"/>
              <w:left w:val="single" w:sz="8" w:space="0" w:color="auto"/>
              <w:bottom w:val="single" w:sz="8" w:space="0" w:color="auto"/>
              <w:right w:val="single" w:sz="8" w:space="0" w:color="auto"/>
            </w:tcBorders>
            <w:shd w:val="clear" w:color="auto" w:fill="auto"/>
            <w:vAlign w:val="center"/>
          </w:tcPr>
          <w:p/>
        </w:tc>
        <w:tc>
          <w:tcPr>
            <w:tcW w:w="936" w:type="dxa"/>
            <w:vMerge/>
            <w:tcBorders>
              <w:top w:val="nil"/>
              <w:left w:val="nil"/>
              <w:bottom w:val="single" w:sz="8" w:space="0" w:color="auto"/>
              <w:right w:val="single" w:sz="8" w:space="0" w:color="auto"/>
            </w:tcBorders>
            <w:shd w:val="clear" w:color="auto" w:fill="auto"/>
            <w:vAlign w:val="center"/>
          </w:tcPr>
          <w:p/>
        </w:tc>
        <w:tc>
          <w:tcPr>
            <w:tcW w:w="2670" w:type="dxa"/>
            <w:tcBorders>
              <w:top w:val="nil"/>
              <w:left w:val="single" w:sz="8" w:space="0" w:color="auto"/>
              <w:bottom w:val="single" w:sz="8" w:space="0" w:color="auto"/>
              <w:right w:val="single" w:sz="8" w:space="0" w:color="auto"/>
            </w:tcBorders>
            <w:shd w:val="clear" w:color="auto" w:fill="auto"/>
          </w:tcPr>
          <w:p>
            <w:pPr>
              <w:pStyle w:val="24"/>
              <w:widowControl/>
              <w:spacing w:line="560" w:lineRule="exact"/>
              <w:rPr>
                <w:rFonts w:eastAsia="楷体"/>
                <w:kern w:val="0"/>
                <w:sz w:val="24"/>
                <w:szCs w:val="24"/>
              </w:rPr>
            </w:pPr>
            <w:r>
              <w:rPr>
                <w:rFonts w:eastAsia="楷体"/>
                <w:kern w:val="0"/>
                <w:sz w:val="24"/>
                <w:szCs w:val="24"/>
              </w:rPr>
              <w:t>2.申请人逾期未按收费通知要求缴纳费用、行政机关不再处理其政府信息公开申请</w:t>
            </w:r>
          </w:p>
        </w:tc>
        <w:tc>
          <w:tcPr>
            <w:tcW w:w="635" w:type="dxa"/>
            <w:tcBorders>
              <w:top w:val="nil"/>
              <w:left w:val="nil"/>
              <w:bottom w:val="single" w:sz="8" w:space="0" w:color="auto"/>
              <w:right w:val="single" w:sz="8" w:space="0" w:color="auto"/>
            </w:tcBorders>
            <w:shd w:val="clear" w:color="auto" w:fill="auto"/>
            <w:vAlign w:val="center"/>
          </w:tcPr>
          <w:p>
            <w:pPr>
              <w:pStyle w:val="24"/>
              <w:spacing w:line="560" w:lineRule="exact"/>
              <w:jc w:val="center"/>
              <w:rPr>
                <w:rFonts w:eastAsia="方正仿宋_GBK"/>
                <w:sz w:val="24"/>
                <w:szCs w:val="24"/>
              </w:rPr>
            </w:pPr>
            <w:r>
              <w:rPr>
                <w:rFonts w:eastAsia="方正仿宋_GBK"/>
                <w:sz w:val="24"/>
                <w:szCs w:val="24"/>
              </w:rPr>
              <w:t>0</w:t>
            </w:r>
          </w:p>
        </w:tc>
        <w:tc>
          <w:tcPr>
            <w:tcW w:w="675" w:type="dxa"/>
            <w:tcBorders>
              <w:top w:val="nil"/>
              <w:left w:val="nil"/>
              <w:bottom w:val="single" w:sz="8" w:space="0" w:color="auto"/>
              <w:right w:val="single" w:sz="8" w:space="0" w:color="auto"/>
            </w:tcBorders>
            <w:shd w:val="clear" w:color="auto" w:fill="auto"/>
            <w:vAlign w:val="center"/>
          </w:tcPr>
          <w:p>
            <w:pPr>
              <w:pStyle w:val="24"/>
              <w:spacing w:line="560" w:lineRule="exact"/>
              <w:jc w:val="center"/>
              <w:rPr>
                <w:rFonts w:eastAsia="方正仿宋_GBK"/>
                <w:sz w:val="24"/>
                <w:szCs w:val="24"/>
              </w:rPr>
            </w:pPr>
            <w:r>
              <w:rPr>
                <w:rFonts w:eastAsia="方正仿宋_GBK"/>
                <w:sz w:val="24"/>
                <w:szCs w:val="24"/>
              </w:rPr>
              <w:t>0</w:t>
            </w:r>
          </w:p>
        </w:tc>
        <w:tc>
          <w:tcPr>
            <w:tcW w:w="750" w:type="dxa"/>
            <w:tcBorders>
              <w:top w:val="nil"/>
              <w:left w:val="nil"/>
              <w:bottom w:val="single" w:sz="8" w:space="0" w:color="auto"/>
              <w:right w:val="single" w:sz="8" w:space="0" w:color="auto"/>
            </w:tcBorders>
            <w:shd w:val="clear" w:color="auto" w:fill="auto"/>
            <w:vAlign w:val="center"/>
          </w:tcPr>
          <w:p>
            <w:pPr>
              <w:pStyle w:val="24"/>
              <w:spacing w:line="560" w:lineRule="exact"/>
              <w:jc w:val="center"/>
              <w:rPr>
                <w:rFonts w:eastAsia="方正仿宋_GBK"/>
                <w:sz w:val="24"/>
                <w:szCs w:val="24"/>
              </w:rPr>
            </w:pPr>
            <w:r>
              <w:rPr>
                <w:rFonts w:eastAsia="方正仿宋_GBK"/>
                <w:sz w:val="24"/>
                <w:szCs w:val="24"/>
              </w:rPr>
              <w:t>0</w:t>
            </w:r>
          </w:p>
        </w:tc>
        <w:tc>
          <w:tcPr>
            <w:tcW w:w="765" w:type="dxa"/>
            <w:tcBorders>
              <w:top w:val="nil"/>
              <w:left w:val="nil"/>
              <w:bottom w:val="single" w:sz="8" w:space="0" w:color="auto"/>
              <w:right w:val="single" w:sz="8" w:space="0" w:color="auto"/>
            </w:tcBorders>
            <w:shd w:val="clear" w:color="auto" w:fill="auto"/>
            <w:vAlign w:val="center"/>
          </w:tcPr>
          <w:p>
            <w:pPr>
              <w:pStyle w:val="24"/>
              <w:spacing w:line="560" w:lineRule="exact"/>
              <w:jc w:val="center"/>
              <w:rPr>
                <w:rFonts w:eastAsia="方正仿宋_GBK"/>
                <w:sz w:val="24"/>
                <w:szCs w:val="24"/>
              </w:rPr>
            </w:pPr>
            <w:r>
              <w:rPr>
                <w:rFonts w:eastAsia="方正仿宋_GBK"/>
                <w:sz w:val="24"/>
                <w:szCs w:val="24"/>
              </w:rPr>
              <w:t>0</w:t>
            </w:r>
          </w:p>
        </w:tc>
        <w:tc>
          <w:tcPr>
            <w:tcW w:w="765" w:type="dxa"/>
            <w:tcBorders>
              <w:top w:val="nil"/>
              <w:left w:val="nil"/>
              <w:bottom w:val="single" w:sz="8" w:space="0" w:color="auto"/>
              <w:right w:val="single" w:sz="8" w:space="0" w:color="auto"/>
            </w:tcBorders>
            <w:shd w:val="clear" w:color="auto" w:fill="auto"/>
            <w:vAlign w:val="center"/>
          </w:tcPr>
          <w:p>
            <w:pPr>
              <w:pStyle w:val="24"/>
              <w:spacing w:line="560" w:lineRule="exact"/>
              <w:jc w:val="center"/>
              <w:rPr>
                <w:rFonts w:eastAsia="方正仿宋_GBK"/>
                <w:sz w:val="24"/>
                <w:szCs w:val="24"/>
              </w:rPr>
            </w:pPr>
            <w:r>
              <w:rPr>
                <w:rFonts w:eastAsia="方正仿宋_GBK"/>
                <w:sz w:val="24"/>
                <w:szCs w:val="24"/>
              </w:rPr>
              <w:t>0</w:t>
            </w:r>
          </w:p>
        </w:tc>
        <w:tc>
          <w:tcPr>
            <w:tcW w:w="497" w:type="dxa"/>
            <w:tcBorders>
              <w:top w:val="nil"/>
              <w:left w:val="nil"/>
              <w:bottom w:val="single" w:sz="8" w:space="0" w:color="auto"/>
              <w:right w:val="single" w:sz="8" w:space="0" w:color="auto"/>
            </w:tcBorders>
            <w:shd w:val="clear" w:color="auto" w:fill="auto"/>
            <w:vAlign w:val="center"/>
          </w:tcPr>
          <w:p>
            <w:pPr>
              <w:pStyle w:val="24"/>
              <w:spacing w:line="560" w:lineRule="exact"/>
              <w:jc w:val="center"/>
              <w:rPr>
                <w:rFonts w:eastAsia="方正仿宋_GBK"/>
                <w:sz w:val="24"/>
                <w:szCs w:val="24"/>
              </w:rPr>
            </w:pPr>
            <w:r>
              <w:rPr>
                <w:rFonts w:eastAsia="方正仿宋_GBK"/>
                <w:sz w:val="24"/>
                <w:szCs w:val="24"/>
              </w:rPr>
              <w:t>0</w:t>
            </w:r>
          </w:p>
        </w:tc>
        <w:tc>
          <w:tcPr>
            <w:tcW w:w="682" w:type="dxa"/>
            <w:tcBorders>
              <w:top w:val="nil"/>
              <w:left w:val="nil"/>
              <w:bottom w:val="single" w:sz="8" w:space="0" w:color="auto"/>
              <w:right w:val="single" w:sz="8" w:space="0" w:color="auto"/>
            </w:tcBorders>
            <w:shd w:val="clear" w:color="auto" w:fill="auto"/>
            <w:vAlign w:val="center"/>
          </w:tcPr>
          <w:p>
            <w:pPr>
              <w:pStyle w:val="24"/>
              <w:spacing w:line="560" w:lineRule="exact"/>
              <w:jc w:val="center"/>
              <w:rPr>
                <w:rFonts w:eastAsia="方正仿宋_GBK"/>
                <w:sz w:val="24"/>
                <w:szCs w:val="24"/>
              </w:rPr>
            </w:pPr>
            <w:r>
              <w:rPr>
                <w:rFonts w:eastAsia="方正仿宋_GBK"/>
                <w:sz w:val="24"/>
                <w:szCs w:val="24"/>
              </w:rPr>
              <w:t>0</w:t>
            </w:r>
          </w:p>
        </w:tc>
      </w:tr>
      <w:tr>
        <w:trPr>
          <w:trHeight w:val="567"/>
        </w:trPr>
        <w:tc>
          <w:tcPr>
            <w:tcW w:w="696" w:type="dxa"/>
            <w:vMerge/>
            <w:tcBorders>
              <w:top w:val="nil"/>
              <w:left w:val="single" w:sz="8" w:space="0" w:color="auto"/>
              <w:bottom w:val="single" w:sz="8" w:space="0" w:color="auto"/>
              <w:right w:val="single" w:sz="8" w:space="0" w:color="auto"/>
            </w:tcBorders>
            <w:shd w:val="clear" w:color="auto" w:fill="auto"/>
            <w:vAlign w:val="center"/>
          </w:tcPr>
          <w:p/>
        </w:tc>
        <w:tc>
          <w:tcPr>
            <w:tcW w:w="936" w:type="dxa"/>
            <w:vMerge/>
            <w:tcBorders>
              <w:top w:val="nil"/>
              <w:left w:val="nil"/>
              <w:bottom w:val="single" w:sz="8" w:space="0" w:color="auto"/>
              <w:right w:val="single" w:sz="8" w:space="0" w:color="auto"/>
            </w:tcBorders>
            <w:shd w:val="clear" w:color="auto" w:fill="auto"/>
            <w:vAlign w:val="center"/>
          </w:tcPr>
          <w:p/>
        </w:tc>
        <w:tc>
          <w:tcPr>
            <w:tcW w:w="2670" w:type="dxa"/>
            <w:tcBorders>
              <w:top w:val="nil"/>
              <w:left w:val="single" w:sz="8" w:space="0" w:color="auto"/>
              <w:bottom w:val="single" w:sz="8" w:space="0" w:color="auto"/>
              <w:right w:val="single" w:sz="8" w:space="0" w:color="auto"/>
            </w:tcBorders>
            <w:shd w:val="clear" w:color="auto" w:fill="auto"/>
          </w:tcPr>
          <w:p>
            <w:pPr>
              <w:pStyle w:val="24"/>
              <w:widowControl/>
              <w:spacing w:line="560" w:lineRule="exact"/>
              <w:rPr>
                <w:rFonts w:eastAsia="楷体"/>
                <w:kern w:val="0"/>
                <w:sz w:val="24"/>
                <w:szCs w:val="24"/>
              </w:rPr>
            </w:pPr>
            <w:r>
              <w:rPr>
                <w:rFonts w:eastAsia="楷体"/>
                <w:kern w:val="0"/>
                <w:sz w:val="24"/>
                <w:szCs w:val="24"/>
              </w:rPr>
              <w:t>3.咨询事项，指引咨询渠道</w:t>
            </w:r>
          </w:p>
        </w:tc>
        <w:tc>
          <w:tcPr>
            <w:tcW w:w="635" w:type="dxa"/>
            <w:tcBorders>
              <w:top w:val="nil"/>
              <w:left w:val="nil"/>
              <w:bottom w:val="single" w:sz="8" w:space="0" w:color="auto"/>
              <w:right w:val="single" w:sz="8" w:space="0" w:color="auto"/>
            </w:tcBorders>
            <w:shd w:val="clear" w:color="auto" w:fill="auto"/>
            <w:vAlign w:val="center"/>
          </w:tcPr>
          <w:p>
            <w:pPr>
              <w:pStyle w:val="24"/>
              <w:spacing w:line="560" w:lineRule="exact"/>
              <w:jc w:val="center"/>
              <w:rPr>
                <w:rFonts w:eastAsia="方正仿宋_GBK"/>
                <w:sz w:val="24"/>
                <w:szCs w:val="24"/>
              </w:rPr>
            </w:pPr>
            <w:r>
              <w:rPr>
                <w:rFonts w:eastAsia="方正仿宋_GBK" w:hint="eastAsia"/>
                <w:sz w:val="24"/>
                <w:szCs w:val="24"/>
              </w:rPr>
              <w:t>1</w:t>
            </w:r>
          </w:p>
        </w:tc>
        <w:tc>
          <w:tcPr>
            <w:tcW w:w="675" w:type="dxa"/>
            <w:tcBorders>
              <w:top w:val="nil"/>
              <w:left w:val="nil"/>
              <w:bottom w:val="single" w:sz="8" w:space="0" w:color="auto"/>
              <w:right w:val="single" w:sz="8" w:space="0" w:color="auto"/>
            </w:tcBorders>
            <w:shd w:val="clear" w:color="auto" w:fill="auto"/>
            <w:vAlign w:val="center"/>
          </w:tcPr>
          <w:p>
            <w:pPr>
              <w:pStyle w:val="24"/>
              <w:spacing w:line="560" w:lineRule="exact"/>
              <w:jc w:val="center"/>
              <w:rPr>
                <w:rFonts w:eastAsia="方正仿宋_GBK"/>
                <w:sz w:val="24"/>
                <w:szCs w:val="24"/>
              </w:rPr>
            </w:pPr>
            <w:r>
              <w:rPr>
                <w:rFonts w:eastAsia="方正仿宋_GBK"/>
                <w:sz w:val="24"/>
                <w:szCs w:val="24"/>
              </w:rPr>
              <w:t>0</w:t>
            </w:r>
          </w:p>
        </w:tc>
        <w:tc>
          <w:tcPr>
            <w:tcW w:w="750" w:type="dxa"/>
            <w:tcBorders>
              <w:top w:val="nil"/>
              <w:left w:val="nil"/>
              <w:bottom w:val="single" w:sz="8" w:space="0" w:color="auto"/>
              <w:right w:val="single" w:sz="8" w:space="0" w:color="auto"/>
            </w:tcBorders>
            <w:shd w:val="clear" w:color="auto" w:fill="auto"/>
            <w:vAlign w:val="center"/>
          </w:tcPr>
          <w:p>
            <w:pPr>
              <w:pStyle w:val="24"/>
              <w:spacing w:line="560" w:lineRule="exact"/>
              <w:jc w:val="center"/>
              <w:rPr>
                <w:rFonts w:eastAsia="方正仿宋_GBK"/>
                <w:sz w:val="24"/>
                <w:szCs w:val="24"/>
              </w:rPr>
            </w:pPr>
            <w:r>
              <w:rPr>
                <w:rFonts w:eastAsia="方正仿宋_GBK"/>
                <w:sz w:val="24"/>
                <w:szCs w:val="24"/>
              </w:rPr>
              <w:t>0</w:t>
            </w:r>
          </w:p>
        </w:tc>
        <w:tc>
          <w:tcPr>
            <w:tcW w:w="765" w:type="dxa"/>
            <w:tcBorders>
              <w:top w:val="nil"/>
              <w:left w:val="nil"/>
              <w:bottom w:val="single" w:sz="8" w:space="0" w:color="auto"/>
              <w:right w:val="single" w:sz="8" w:space="0" w:color="auto"/>
            </w:tcBorders>
            <w:shd w:val="clear" w:color="auto" w:fill="auto"/>
            <w:vAlign w:val="center"/>
          </w:tcPr>
          <w:p>
            <w:pPr>
              <w:pStyle w:val="24"/>
              <w:spacing w:line="560" w:lineRule="exact"/>
              <w:jc w:val="center"/>
              <w:rPr>
                <w:rFonts w:eastAsia="方正仿宋_GBK"/>
                <w:sz w:val="24"/>
                <w:szCs w:val="24"/>
              </w:rPr>
            </w:pPr>
            <w:r>
              <w:rPr>
                <w:rFonts w:eastAsia="方正仿宋_GBK"/>
                <w:sz w:val="24"/>
                <w:szCs w:val="24"/>
              </w:rPr>
              <w:t>0</w:t>
            </w:r>
          </w:p>
        </w:tc>
        <w:tc>
          <w:tcPr>
            <w:tcW w:w="765" w:type="dxa"/>
            <w:tcBorders>
              <w:top w:val="nil"/>
              <w:left w:val="nil"/>
              <w:bottom w:val="single" w:sz="8" w:space="0" w:color="auto"/>
              <w:right w:val="single" w:sz="8" w:space="0" w:color="auto"/>
            </w:tcBorders>
            <w:shd w:val="clear" w:color="auto" w:fill="auto"/>
            <w:vAlign w:val="center"/>
          </w:tcPr>
          <w:p>
            <w:pPr>
              <w:pStyle w:val="24"/>
              <w:spacing w:line="560" w:lineRule="exact"/>
              <w:jc w:val="center"/>
              <w:rPr>
                <w:rFonts w:eastAsia="方正仿宋_GBK"/>
                <w:sz w:val="24"/>
                <w:szCs w:val="24"/>
              </w:rPr>
            </w:pPr>
            <w:r>
              <w:rPr>
                <w:rFonts w:eastAsia="方正仿宋_GBK"/>
                <w:sz w:val="24"/>
                <w:szCs w:val="24"/>
              </w:rPr>
              <w:t>0</w:t>
            </w:r>
          </w:p>
        </w:tc>
        <w:tc>
          <w:tcPr>
            <w:tcW w:w="497" w:type="dxa"/>
            <w:tcBorders>
              <w:top w:val="nil"/>
              <w:left w:val="nil"/>
              <w:bottom w:val="single" w:sz="8" w:space="0" w:color="auto"/>
              <w:right w:val="single" w:sz="8" w:space="0" w:color="auto"/>
            </w:tcBorders>
            <w:shd w:val="clear" w:color="auto" w:fill="auto"/>
            <w:vAlign w:val="center"/>
          </w:tcPr>
          <w:p>
            <w:pPr>
              <w:pStyle w:val="24"/>
              <w:spacing w:line="560" w:lineRule="exact"/>
              <w:jc w:val="center"/>
              <w:rPr>
                <w:rFonts w:eastAsia="方正仿宋_GBK"/>
                <w:sz w:val="24"/>
                <w:szCs w:val="24"/>
              </w:rPr>
            </w:pPr>
            <w:r>
              <w:rPr>
                <w:rFonts w:eastAsia="方正仿宋_GBK"/>
                <w:sz w:val="24"/>
                <w:szCs w:val="24"/>
              </w:rPr>
              <w:t>0</w:t>
            </w:r>
          </w:p>
        </w:tc>
        <w:tc>
          <w:tcPr>
            <w:tcW w:w="682" w:type="dxa"/>
            <w:tcBorders>
              <w:top w:val="nil"/>
              <w:left w:val="nil"/>
              <w:bottom w:val="single" w:sz="8" w:space="0" w:color="auto"/>
              <w:right w:val="single" w:sz="8" w:space="0" w:color="auto"/>
            </w:tcBorders>
            <w:shd w:val="clear" w:color="auto" w:fill="auto"/>
            <w:vAlign w:val="center"/>
          </w:tcPr>
          <w:p>
            <w:pPr>
              <w:pStyle w:val="24"/>
              <w:spacing w:line="560" w:lineRule="exact"/>
              <w:jc w:val="center"/>
              <w:rPr>
                <w:rFonts w:eastAsia="方正仿宋_GBK"/>
                <w:sz w:val="24"/>
                <w:szCs w:val="24"/>
              </w:rPr>
            </w:pPr>
            <w:r>
              <w:rPr>
                <w:rFonts w:eastAsia="方正仿宋_GBK" w:hint="eastAsia"/>
                <w:sz w:val="24"/>
                <w:szCs w:val="24"/>
              </w:rPr>
              <w:t>1</w:t>
            </w:r>
          </w:p>
        </w:tc>
      </w:tr>
      <w:tr>
        <w:trPr>
          <w:trHeight w:val="567"/>
        </w:trPr>
        <w:tc>
          <w:tcPr>
            <w:tcW w:w="696" w:type="dxa"/>
            <w:vMerge/>
            <w:tcBorders>
              <w:top w:val="nil"/>
              <w:left w:val="single" w:sz="8" w:space="0" w:color="auto"/>
              <w:bottom w:val="single" w:sz="8" w:space="0" w:color="auto"/>
              <w:right w:val="single" w:sz="8" w:space="0" w:color="auto"/>
            </w:tcBorders>
            <w:shd w:val="clear" w:color="auto" w:fill="auto"/>
            <w:vAlign w:val="center"/>
          </w:tcPr>
          <w:p/>
        </w:tc>
        <w:tc>
          <w:tcPr>
            <w:tcW w:w="936" w:type="dxa"/>
            <w:vMerge/>
            <w:tcBorders>
              <w:top w:val="nil"/>
              <w:left w:val="nil"/>
              <w:bottom w:val="single" w:sz="8" w:space="0" w:color="auto"/>
              <w:right w:val="single" w:sz="8" w:space="0" w:color="auto"/>
            </w:tcBorders>
            <w:shd w:val="clear" w:color="auto" w:fill="auto"/>
            <w:vAlign w:val="center"/>
          </w:tcPr>
          <w:p/>
        </w:tc>
        <w:tc>
          <w:tcPr>
            <w:tcW w:w="2670" w:type="dxa"/>
            <w:tcBorders>
              <w:top w:val="nil"/>
              <w:left w:val="single" w:sz="8" w:space="0" w:color="auto"/>
              <w:bottom w:val="single" w:sz="8" w:space="0" w:color="auto"/>
              <w:right w:val="single" w:sz="8" w:space="0" w:color="auto"/>
            </w:tcBorders>
            <w:shd w:val="clear" w:color="auto" w:fill="auto"/>
          </w:tcPr>
          <w:p>
            <w:pPr>
              <w:pStyle w:val="24"/>
              <w:widowControl/>
              <w:spacing w:line="560" w:lineRule="exact"/>
              <w:rPr>
                <w:rFonts w:eastAsia="楷体"/>
                <w:kern w:val="0"/>
                <w:sz w:val="24"/>
                <w:szCs w:val="24"/>
              </w:rPr>
            </w:pPr>
            <w:r>
              <w:rPr>
                <w:rFonts w:eastAsia="楷体"/>
                <w:kern w:val="0"/>
                <w:sz w:val="24"/>
                <w:szCs w:val="24"/>
              </w:rPr>
              <w:t>4.申请人撤销申请</w:t>
            </w:r>
          </w:p>
        </w:tc>
        <w:tc>
          <w:tcPr>
            <w:tcW w:w="635" w:type="dxa"/>
            <w:tcBorders>
              <w:top w:val="nil"/>
              <w:left w:val="nil"/>
              <w:bottom w:val="single" w:sz="8" w:space="0" w:color="auto"/>
              <w:right w:val="single" w:sz="8" w:space="0" w:color="auto"/>
            </w:tcBorders>
            <w:shd w:val="clear" w:color="auto" w:fill="auto"/>
            <w:vAlign w:val="center"/>
          </w:tcPr>
          <w:p>
            <w:pPr>
              <w:pStyle w:val="24"/>
              <w:spacing w:line="560" w:lineRule="exact"/>
              <w:jc w:val="center"/>
              <w:rPr>
                <w:rFonts w:eastAsia="方正仿宋_GBK"/>
                <w:sz w:val="24"/>
                <w:szCs w:val="24"/>
              </w:rPr>
            </w:pPr>
            <w:r>
              <w:rPr>
                <w:rFonts w:eastAsia="方正仿宋_GBK"/>
                <w:sz w:val="24"/>
                <w:szCs w:val="24"/>
              </w:rPr>
              <w:t>0</w:t>
            </w:r>
          </w:p>
        </w:tc>
        <w:tc>
          <w:tcPr>
            <w:tcW w:w="675" w:type="dxa"/>
            <w:tcBorders>
              <w:top w:val="nil"/>
              <w:left w:val="nil"/>
              <w:bottom w:val="single" w:sz="8" w:space="0" w:color="auto"/>
              <w:right w:val="single" w:sz="8" w:space="0" w:color="auto"/>
            </w:tcBorders>
            <w:shd w:val="clear" w:color="auto" w:fill="auto"/>
            <w:vAlign w:val="center"/>
          </w:tcPr>
          <w:p>
            <w:pPr>
              <w:pStyle w:val="24"/>
              <w:spacing w:line="560" w:lineRule="exact"/>
              <w:jc w:val="center"/>
              <w:rPr>
                <w:rFonts w:eastAsia="方正仿宋_GBK"/>
                <w:sz w:val="24"/>
                <w:szCs w:val="24"/>
              </w:rPr>
            </w:pPr>
            <w:r>
              <w:rPr>
                <w:rFonts w:eastAsia="方正仿宋_GBK"/>
                <w:sz w:val="24"/>
                <w:szCs w:val="24"/>
              </w:rPr>
              <w:t>0</w:t>
            </w:r>
          </w:p>
        </w:tc>
        <w:tc>
          <w:tcPr>
            <w:tcW w:w="750" w:type="dxa"/>
            <w:tcBorders>
              <w:top w:val="nil"/>
              <w:left w:val="nil"/>
              <w:bottom w:val="single" w:sz="8" w:space="0" w:color="auto"/>
              <w:right w:val="single" w:sz="8" w:space="0" w:color="auto"/>
            </w:tcBorders>
            <w:shd w:val="clear" w:color="auto" w:fill="auto"/>
            <w:vAlign w:val="center"/>
          </w:tcPr>
          <w:p>
            <w:pPr>
              <w:pStyle w:val="24"/>
              <w:spacing w:line="560" w:lineRule="exact"/>
              <w:jc w:val="center"/>
              <w:rPr>
                <w:rFonts w:eastAsia="方正仿宋_GBK"/>
                <w:sz w:val="24"/>
                <w:szCs w:val="24"/>
              </w:rPr>
            </w:pPr>
            <w:r>
              <w:rPr>
                <w:rFonts w:eastAsia="方正仿宋_GBK"/>
                <w:sz w:val="24"/>
                <w:szCs w:val="24"/>
              </w:rPr>
              <w:t>0</w:t>
            </w:r>
          </w:p>
        </w:tc>
        <w:tc>
          <w:tcPr>
            <w:tcW w:w="765" w:type="dxa"/>
            <w:tcBorders>
              <w:top w:val="nil"/>
              <w:left w:val="nil"/>
              <w:bottom w:val="single" w:sz="8" w:space="0" w:color="auto"/>
              <w:right w:val="single" w:sz="8" w:space="0" w:color="auto"/>
            </w:tcBorders>
            <w:shd w:val="clear" w:color="auto" w:fill="auto"/>
            <w:vAlign w:val="center"/>
          </w:tcPr>
          <w:p>
            <w:pPr>
              <w:pStyle w:val="24"/>
              <w:spacing w:line="560" w:lineRule="exact"/>
              <w:jc w:val="center"/>
              <w:rPr>
                <w:rFonts w:eastAsia="方正仿宋_GBK"/>
                <w:sz w:val="24"/>
                <w:szCs w:val="24"/>
              </w:rPr>
            </w:pPr>
            <w:r>
              <w:rPr>
                <w:rFonts w:eastAsia="方正仿宋_GBK"/>
                <w:sz w:val="24"/>
                <w:szCs w:val="24"/>
              </w:rPr>
              <w:t>0</w:t>
            </w:r>
          </w:p>
        </w:tc>
        <w:tc>
          <w:tcPr>
            <w:tcW w:w="765" w:type="dxa"/>
            <w:tcBorders>
              <w:top w:val="nil"/>
              <w:left w:val="nil"/>
              <w:bottom w:val="single" w:sz="8" w:space="0" w:color="auto"/>
              <w:right w:val="single" w:sz="8" w:space="0" w:color="auto"/>
            </w:tcBorders>
            <w:shd w:val="clear" w:color="auto" w:fill="auto"/>
            <w:vAlign w:val="center"/>
          </w:tcPr>
          <w:p>
            <w:pPr>
              <w:pStyle w:val="24"/>
              <w:spacing w:line="560" w:lineRule="exact"/>
              <w:jc w:val="center"/>
              <w:rPr>
                <w:rFonts w:eastAsia="方正仿宋_GBK"/>
                <w:sz w:val="24"/>
                <w:szCs w:val="24"/>
              </w:rPr>
            </w:pPr>
            <w:r>
              <w:rPr>
                <w:rFonts w:eastAsia="方正仿宋_GBK"/>
                <w:sz w:val="24"/>
                <w:szCs w:val="24"/>
              </w:rPr>
              <w:t>0</w:t>
            </w:r>
          </w:p>
        </w:tc>
        <w:tc>
          <w:tcPr>
            <w:tcW w:w="497" w:type="dxa"/>
            <w:tcBorders>
              <w:top w:val="nil"/>
              <w:left w:val="nil"/>
              <w:bottom w:val="single" w:sz="8" w:space="0" w:color="auto"/>
              <w:right w:val="single" w:sz="8" w:space="0" w:color="auto"/>
            </w:tcBorders>
            <w:shd w:val="clear" w:color="auto" w:fill="auto"/>
            <w:vAlign w:val="center"/>
          </w:tcPr>
          <w:p>
            <w:pPr>
              <w:pStyle w:val="24"/>
              <w:spacing w:line="560" w:lineRule="exact"/>
              <w:jc w:val="center"/>
              <w:rPr>
                <w:rFonts w:eastAsia="方正仿宋_GBK"/>
                <w:sz w:val="24"/>
                <w:szCs w:val="24"/>
              </w:rPr>
            </w:pPr>
            <w:r>
              <w:rPr>
                <w:rFonts w:eastAsia="方正仿宋_GBK"/>
                <w:sz w:val="24"/>
                <w:szCs w:val="24"/>
              </w:rPr>
              <w:t>0</w:t>
            </w:r>
          </w:p>
        </w:tc>
        <w:tc>
          <w:tcPr>
            <w:tcW w:w="682" w:type="dxa"/>
            <w:tcBorders>
              <w:top w:val="nil"/>
              <w:left w:val="nil"/>
              <w:bottom w:val="single" w:sz="8" w:space="0" w:color="auto"/>
              <w:right w:val="single" w:sz="8" w:space="0" w:color="auto"/>
            </w:tcBorders>
            <w:shd w:val="clear" w:color="auto" w:fill="auto"/>
            <w:vAlign w:val="center"/>
          </w:tcPr>
          <w:p>
            <w:pPr>
              <w:pStyle w:val="24"/>
              <w:spacing w:line="560" w:lineRule="exact"/>
              <w:jc w:val="center"/>
              <w:rPr>
                <w:rFonts w:eastAsia="方正仿宋_GBK"/>
                <w:sz w:val="24"/>
                <w:szCs w:val="24"/>
              </w:rPr>
            </w:pPr>
            <w:r>
              <w:rPr>
                <w:rFonts w:eastAsia="方正仿宋_GBK"/>
                <w:sz w:val="24"/>
                <w:szCs w:val="24"/>
              </w:rPr>
              <w:t>0</w:t>
            </w:r>
          </w:p>
        </w:tc>
      </w:tr>
      <w:tr>
        <w:tc>
          <w:tcPr>
            <w:tcW w:w="696" w:type="dxa"/>
            <w:vMerge/>
            <w:tcBorders>
              <w:top w:val="nil"/>
              <w:left w:val="single" w:sz="8" w:space="0" w:color="auto"/>
              <w:bottom w:val="single" w:sz="8" w:space="0" w:color="auto"/>
              <w:right w:val="single" w:sz="8" w:space="0" w:color="auto"/>
            </w:tcBorders>
            <w:shd w:val="clear" w:color="auto" w:fill="auto"/>
            <w:tcMar>
              <w:left w:w="108" w:type="dxa"/>
              <w:right w:w="108" w:type="dxa"/>
            </w:tcMar>
            <w:vAlign w:val="center"/>
          </w:tcPr>
          <w:p/>
        </w:tc>
        <w:tc>
          <w:tcPr>
            <w:tcW w:w="3606" w:type="dxa"/>
            <w:gridSpan w:val="2"/>
            <w:tcBorders>
              <w:top w:val="nil"/>
              <w:left w:val="nil"/>
              <w:bottom w:val="single" w:sz="8" w:space="0" w:color="auto"/>
              <w:right w:val="single" w:sz="8" w:space="0" w:color="auto"/>
            </w:tcBorders>
            <w:shd w:val="clear" w:color="auto" w:fill="auto"/>
            <w:tcMar>
              <w:left w:w="108" w:type="dxa"/>
              <w:right w:w="108" w:type="dxa"/>
            </w:tcMar>
            <w:vAlign w:val="center"/>
          </w:tcPr>
          <w:p>
            <w:pPr>
              <w:pStyle w:val="24"/>
              <w:widowControl/>
              <w:spacing w:line="560" w:lineRule="exact"/>
              <w:rPr>
                <w:sz w:val="24"/>
                <w:szCs w:val="24"/>
              </w:rPr>
            </w:pPr>
            <w:r>
              <w:rPr>
                <w:rFonts w:eastAsia="楷体"/>
                <w:kern w:val="0"/>
                <w:sz w:val="24"/>
                <w:szCs w:val="24"/>
              </w:rPr>
              <w:t>（七）总计</w:t>
            </w:r>
          </w:p>
        </w:tc>
        <w:tc>
          <w:tcPr>
            <w:tcW w:w="635" w:type="dxa"/>
            <w:tcBorders>
              <w:top w:val="nil"/>
              <w:left w:val="nil"/>
              <w:bottom w:val="single" w:sz="8" w:space="0" w:color="auto"/>
              <w:right w:val="single" w:sz="8" w:space="0" w:color="auto"/>
            </w:tcBorders>
            <w:shd w:val="clear" w:color="auto" w:fill="auto"/>
            <w:tcMar>
              <w:left w:w="108" w:type="dxa"/>
              <w:right w:w="108" w:type="dxa"/>
            </w:tcMar>
            <w:vAlign w:val="center"/>
          </w:tcPr>
          <w:p>
            <w:pPr>
              <w:pStyle w:val="24"/>
              <w:spacing w:line="560" w:lineRule="exact"/>
              <w:jc w:val="center"/>
              <w:rPr>
                <w:rFonts w:eastAsia="方正仿宋_GBK"/>
                <w:sz w:val="24"/>
                <w:szCs w:val="24"/>
              </w:rPr>
            </w:pPr>
            <w:r>
              <w:rPr>
                <w:rFonts w:eastAsia="方正仿宋_GBK" w:hint="eastAsia"/>
                <w:sz w:val="24"/>
                <w:szCs w:val="24"/>
              </w:rPr>
              <w:t>2</w:t>
            </w:r>
          </w:p>
        </w:tc>
        <w:tc>
          <w:tcPr>
            <w:tcW w:w="675" w:type="dxa"/>
            <w:tcBorders>
              <w:top w:val="nil"/>
              <w:left w:val="nil"/>
              <w:bottom w:val="single" w:sz="8" w:space="0" w:color="auto"/>
              <w:right w:val="single" w:sz="8" w:space="0" w:color="auto"/>
            </w:tcBorders>
            <w:shd w:val="clear" w:color="auto" w:fill="auto"/>
            <w:tcMar>
              <w:left w:w="108" w:type="dxa"/>
              <w:right w:w="108" w:type="dxa"/>
            </w:tcMar>
            <w:vAlign w:val="center"/>
          </w:tcPr>
          <w:p>
            <w:pPr>
              <w:pStyle w:val="24"/>
              <w:spacing w:line="560" w:lineRule="exact"/>
              <w:jc w:val="center"/>
              <w:rPr>
                <w:rFonts w:eastAsia="方正仿宋_GBK"/>
                <w:sz w:val="24"/>
                <w:szCs w:val="24"/>
              </w:rPr>
            </w:pPr>
            <w:r>
              <w:rPr>
                <w:rFonts w:eastAsia="方正仿宋_GBK"/>
                <w:sz w:val="24"/>
                <w:szCs w:val="24"/>
              </w:rPr>
              <w:t>0</w:t>
            </w:r>
          </w:p>
        </w:tc>
        <w:tc>
          <w:tcPr>
            <w:tcW w:w="750" w:type="dxa"/>
            <w:tcBorders>
              <w:top w:val="nil"/>
              <w:left w:val="nil"/>
              <w:bottom w:val="single" w:sz="8" w:space="0" w:color="auto"/>
              <w:right w:val="single" w:sz="8" w:space="0" w:color="auto"/>
            </w:tcBorders>
            <w:shd w:val="clear" w:color="auto" w:fill="auto"/>
            <w:tcMar>
              <w:left w:w="108" w:type="dxa"/>
              <w:right w:w="108" w:type="dxa"/>
            </w:tcMar>
            <w:vAlign w:val="center"/>
          </w:tcPr>
          <w:p>
            <w:pPr>
              <w:pStyle w:val="24"/>
              <w:spacing w:line="560" w:lineRule="exact"/>
              <w:jc w:val="center"/>
              <w:rPr>
                <w:rFonts w:eastAsia="方正仿宋_GBK"/>
                <w:sz w:val="24"/>
                <w:szCs w:val="24"/>
              </w:rPr>
            </w:pPr>
            <w:r>
              <w:rPr>
                <w:rFonts w:eastAsia="方正仿宋_GBK"/>
                <w:sz w:val="24"/>
                <w:szCs w:val="24"/>
              </w:rPr>
              <w:t>0</w:t>
            </w:r>
          </w:p>
        </w:tc>
        <w:tc>
          <w:tcPr>
            <w:tcW w:w="765" w:type="dxa"/>
            <w:tcBorders>
              <w:top w:val="nil"/>
              <w:left w:val="nil"/>
              <w:bottom w:val="single" w:sz="8" w:space="0" w:color="auto"/>
              <w:right w:val="single" w:sz="8" w:space="0" w:color="auto"/>
            </w:tcBorders>
            <w:shd w:val="clear" w:color="auto" w:fill="auto"/>
            <w:tcMar>
              <w:left w:w="108" w:type="dxa"/>
              <w:right w:w="108" w:type="dxa"/>
            </w:tcMar>
            <w:vAlign w:val="center"/>
          </w:tcPr>
          <w:p>
            <w:pPr>
              <w:pStyle w:val="24"/>
              <w:spacing w:line="560" w:lineRule="exact"/>
              <w:jc w:val="center"/>
              <w:rPr>
                <w:rFonts w:eastAsia="方正仿宋_GBK"/>
                <w:sz w:val="24"/>
                <w:szCs w:val="24"/>
              </w:rPr>
            </w:pPr>
            <w:r>
              <w:rPr>
                <w:rFonts w:eastAsia="方正仿宋_GBK"/>
                <w:sz w:val="24"/>
                <w:szCs w:val="24"/>
              </w:rPr>
              <w:t>0</w:t>
            </w:r>
          </w:p>
        </w:tc>
        <w:tc>
          <w:tcPr>
            <w:tcW w:w="765" w:type="dxa"/>
            <w:tcBorders>
              <w:top w:val="nil"/>
              <w:left w:val="nil"/>
              <w:bottom w:val="single" w:sz="8" w:space="0" w:color="auto"/>
              <w:right w:val="single" w:sz="8" w:space="0" w:color="auto"/>
            </w:tcBorders>
            <w:shd w:val="clear" w:color="auto" w:fill="auto"/>
            <w:tcMar>
              <w:left w:w="108" w:type="dxa"/>
              <w:right w:w="108" w:type="dxa"/>
            </w:tcMar>
            <w:vAlign w:val="center"/>
          </w:tcPr>
          <w:p>
            <w:pPr>
              <w:pStyle w:val="24"/>
              <w:spacing w:line="560" w:lineRule="exact"/>
              <w:jc w:val="center"/>
              <w:rPr>
                <w:rFonts w:eastAsia="方正仿宋_GBK"/>
                <w:sz w:val="24"/>
                <w:szCs w:val="24"/>
              </w:rPr>
            </w:pPr>
            <w:r>
              <w:rPr>
                <w:rFonts w:eastAsia="方正仿宋_GBK"/>
                <w:sz w:val="24"/>
                <w:szCs w:val="24"/>
              </w:rPr>
              <w:t>0</w:t>
            </w:r>
          </w:p>
        </w:tc>
        <w:tc>
          <w:tcPr>
            <w:tcW w:w="497" w:type="dxa"/>
            <w:tcBorders>
              <w:top w:val="nil"/>
              <w:left w:val="nil"/>
              <w:bottom w:val="single" w:sz="8" w:space="0" w:color="auto"/>
              <w:right w:val="single" w:sz="8" w:space="0" w:color="auto"/>
            </w:tcBorders>
            <w:shd w:val="clear" w:color="auto" w:fill="auto"/>
            <w:tcMar>
              <w:left w:w="108" w:type="dxa"/>
              <w:right w:w="108" w:type="dxa"/>
            </w:tcMar>
            <w:vAlign w:val="center"/>
          </w:tcPr>
          <w:p>
            <w:pPr>
              <w:pStyle w:val="24"/>
              <w:spacing w:line="560" w:lineRule="exact"/>
              <w:jc w:val="center"/>
              <w:rPr>
                <w:rFonts w:eastAsia="方正仿宋_GBK"/>
                <w:sz w:val="24"/>
                <w:szCs w:val="24"/>
              </w:rPr>
            </w:pPr>
            <w:r>
              <w:rPr>
                <w:rFonts w:eastAsia="方正仿宋_GBK"/>
                <w:sz w:val="24"/>
                <w:szCs w:val="24"/>
              </w:rPr>
              <w:t>0</w:t>
            </w:r>
          </w:p>
        </w:tc>
        <w:tc>
          <w:tcPr>
            <w:tcW w:w="682" w:type="dxa"/>
            <w:tcBorders>
              <w:top w:val="nil"/>
              <w:left w:val="nil"/>
              <w:bottom w:val="single" w:sz="8" w:space="0" w:color="auto"/>
              <w:right w:val="single" w:sz="8" w:space="0" w:color="auto"/>
            </w:tcBorders>
            <w:shd w:val="clear" w:color="auto" w:fill="auto"/>
            <w:tcMar>
              <w:left w:w="108" w:type="dxa"/>
              <w:right w:w="108" w:type="dxa"/>
            </w:tcMar>
            <w:vAlign w:val="center"/>
          </w:tcPr>
          <w:p>
            <w:pPr>
              <w:pStyle w:val="24"/>
              <w:spacing w:line="560" w:lineRule="exact"/>
              <w:jc w:val="center"/>
              <w:rPr>
                <w:rFonts w:eastAsia="方正仿宋_GBK"/>
                <w:sz w:val="24"/>
                <w:szCs w:val="24"/>
              </w:rPr>
            </w:pPr>
            <w:r>
              <w:rPr>
                <w:rFonts w:eastAsia="方正仿宋_GBK" w:hint="eastAsia"/>
                <w:sz w:val="24"/>
                <w:szCs w:val="24"/>
              </w:rPr>
              <w:t>2</w:t>
            </w:r>
          </w:p>
        </w:tc>
      </w:tr>
      <w:tr>
        <w:tc>
          <w:tcPr>
            <w:tcW w:w="4302" w:type="dxa"/>
            <w:gridSpan w:val="3"/>
            <w:tcBorders>
              <w:top w:val="nil"/>
              <w:left w:val="single" w:sz="8" w:space="0" w:color="auto"/>
              <w:bottom w:val="single" w:sz="8" w:space="0" w:color="auto"/>
              <w:right w:val="single" w:sz="8" w:space="0" w:color="auto"/>
            </w:tcBorders>
            <w:shd w:val="clear" w:color="auto" w:fill="auto"/>
            <w:tcMar>
              <w:left w:w="108" w:type="dxa"/>
              <w:right w:w="108" w:type="dxa"/>
            </w:tcMar>
            <w:vAlign w:val="center"/>
          </w:tcPr>
          <w:p>
            <w:pPr>
              <w:pStyle w:val="24"/>
              <w:widowControl/>
              <w:spacing w:line="560" w:lineRule="exact"/>
              <w:jc w:val="left"/>
            </w:pPr>
            <w:r>
              <w:rPr>
                <w:kern w:val="0"/>
                <w:sz w:val="24"/>
                <w:szCs w:val="24"/>
              </w:rPr>
              <w:t>四、结转下年度继续办理</w:t>
            </w:r>
          </w:p>
        </w:tc>
        <w:tc>
          <w:tcPr>
            <w:tcW w:w="635" w:type="dxa"/>
            <w:tcBorders>
              <w:top w:val="nil"/>
              <w:left w:val="nil"/>
              <w:bottom w:val="single" w:sz="8" w:space="0" w:color="auto"/>
              <w:right w:val="single" w:sz="8" w:space="0" w:color="auto"/>
            </w:tcBorders>
            <w:shd w:val="clear" w:color="auto" w:fill="auto"/>
            <w:tcMar>
              <w:left w:w="108" w:type="dxa"/>
              <w:right w:w="108" w:type="dxa"/>
            </w:tcMar>
            <w:vAlign w:val="center"/>
          </w:tcPr>
          <w:p>
            <w:pPr>
              <w:pStyle w:val="24"/>
              <w:spacing w:line="560" w:lineRule="exact"/>
              <w:jc w:val="center"/>
              <w:rPr>
                <w:rFonts w:eastAsia="方正仿宋_GBK"/>
                <w:sz w:val="24"/>
                <w:szCs w:val="24"/>
              </w:rPr>
            </w:pPr>
            <w:r>
              <w:rPr>
                <w:rFonts w:eastAsia="方正仿宋_GBK" w:hint="eastAsia"/>
                <w:sz w:val="24"/>
                <w:szCs w:val="24"/>
              </w:rPr>
              <w:t>1</w:t>
            </w:r>
          </w:p>
        </w:tc>
        <w:tc>
          <w:tcPr>
            <w:tcW w:w="675" w:type="dxa"/>
            <w:tcBorders>
              <w:top w:val="nil"/>
              <w:left w:val="nil"/>
              <w:bottom w:val="single" w:sz="8" w:space="0" w:color="auto"/>
              <w:right w:val="single" w:sz="8" w:space="0" w:color="auto"/>
            </w:tcBorders>
            <w:shd w:val="clear" w:color="auto" w:fill="auto"/>
            <w:tcMar>
              <w:left w:w="108" w:type="dxa"/>
              <w:right w:w="108" w:type="dxa"/>
            </w:tcMar>
            <w:vAlign w:val="center"/>
          </w:tcPr>
          <w:p>
            <w:pPr>
              <w:pStyle w:val="24"/>
              <w:spacing w:line="560" w:lineRule="exact"/>
              <w:jc w:val="center"/>
              <w:rPr>
                <w:rFonts w:eastAsia="方正仿宋_GBK"/>
                <w:sz w:val="24"/>
                <w:szCs w:val="24"/>
              </w:rPr>
            </w:pPr>
            <w:r>
              <w:rPr>
                <w:rFonts w:eastAsia="方正仿宋_GBK"/>
                <w:sz w:val="24"/>
                <w:szCs w:val="24"/>
              </w:rPr>
              <w:t>0</w:t>
            </w:r>
          </w:p>
        </w:tc>
        <w:tc>
          <w:tcPr>
            <w:tcW w:w="750" w:type="dxa"/>
            <w:tcBorders>
              <w:top w:val="nil"/>
              <w:left w:val="nil"/>
              <w:bottom w:val="single" w:sz="8" w:space="0" w:color="auto"/>
              <w:right w:val="single" w:sz="8" w:space="0" w:color="auto"/>
            </w:tcBorders>
            <w:shd w:val="clear" w:color="auto" w:fill="auto"/>
            <w:tcMar>
              <w:left w:w="108" w:type="dxa"/>
              <w:right w:w="108" w:type="dxa"/>
            </w:tcMar>
            <w:vAlign w:val="center"/>
          </w:tcPr>
          <w:p>
            <w:pPr>
              <w:pStyle w:val="24"/>
              <w:spacing w:line="560" w:lineRule="exact"/>
              <w:jc w:val="center"/>
              <w:rPr>
                <w:rFonts w:eastAsia="方正仿宋_GBK"/>
                <w:sz w:val="24"/>
                <w:szCs w:val="24"/>
              </w:rPr>
            </w:pPr>
            <w:r>
              <w:rPr>
                <w:rFonts w:eastAsia="方正仿宋_GBK"/>
                <w:sz w:val="24"/>
                <w:szCs w:val="24"/>
              </w:rPr>
              <w:t>0</w:t>
            </w:r>
          </w:p>
        </w:tc>
        <w:tc>
          <w:tcPr>
            <w:tcW w:w="765" w:type="dxa"/>
            <w:tcBorders>
              <w:top w:val="nil"/>
              <w:left w:val="nil"/>
              <w:bottom w:val="single" w:sz="8" w:space="0" w:color="auto"/>
              <w:right w:val="single" w:sz="8" w:space="0" w:color="auto"/>
            </w:tcBorders>
            <w:shd w:val="clear" w:color="auto" w:fill="auto"/>
            <w:tcMar>
              <w:left w:w="108" w:type="dxa"/>
              <w:right w:w="108" w:type="dxa"/>
            </w:tcMar>
            <w:vAlign w:val="center"/>
          </w:tcPr>
          <w:p>
            <w:pPr>
              <w:pStyle w:val="24"/>
              <w:spacing w:line="560" w:lineRule="exact"/>
              <w:jc w:val="center"/>
              <w:rPr>
                <w:rFonts w:eastAsia="方正仿宋_GBK"/>
                <w:sz w:val="24"/>
                <w:szCs w:val="24"/>
              </w:rPr>
            </w:pPr>
            <w:r>
              <w:rPr>
                <w:rFonts w:eastAsia="方正仿宋_GBK"/>
                <w:sz w:val="24"/>
                <w:szCs w:val="24"/>
              </w:rPr>
              <w:t>0</w:t>
            </w:r>
          </w:p>
        </w:tc>
        <w:tc>
          <w:tcPr>
            <w:tcW w:w="765" w:type="dxa"/>
            <w:tcBorders>
              <w:top w:val="nil"/>
              <w:left w:val="nil"/>
              <w:bottom w:val="single" w:sz="8" w:space="0" w:color="auto"/>
              <w:right w:val="single" w:sz="8" w:space="0" w:color="auto"/>
            </w:tcBorders>
            <w:shd w:val="clear" w:color="auto" w:fill="auto"/>
            <w:tcMar>
              <w:left w:w="108" w:type="dxa"/>
              <w:right w:w="108" w:type="dxa"/>
            </w:tcMar>
            <w:vAlign w:val="center"/>
          </w:tcPr>
          <w:p>
            <w:pPr>
              <w:pStyle w:val="24"/>
              <w:spacing w:line="560" w:lineRule="exact"/>
              <w:jc w:val="center"/>
              <w:rPr>
                <w:rFonts w:eastAsia="方正仿宋_GBK"/>
                <w:sz w:val="24"/>
                <w:szCs w:val="24"/>
              </w:rPr>
            </w:pPr>
            <w:r>
              <w:rPr>
                <w:rFonts w:eastAsia="方正仿宋_GBK"/>
                <w:sz w:val="24"/>
                <w:szCs w:val="24"/>
              </w:rPr>
              <w:t>0</w:t>
            </w:r>
          </w:p>
        </w:tc>
        <w:tc>
          <w:tcPr>
            <w:tcW w:w="497" w:type="dxa"/>
            <w:tcBorders>
              <w:top w:val="nil"/>
              <w:left w:val="nil"/>
              <w:bottom w:val="single" w:sz="8" w:space="0" w:color="auto"/>
              <w:right w:val="single" w:sz="8" w:space="0" w:color="auto"/>
            </w:tcBorders>
            <w:shd w:val="clear" w:color="auto" w:fill="auto"/>
            <w:tcMar>
              <w:left w:w="108" w:type="dxa"/>
              <w:right w:w="108" w:type="dxa"/>
            </w:tcMar>
            <w:vAlign w:val="center"/>
          </w:tcPr>
          <w:p>
            <w:pPr>
              <w:pStyle w:val="24"/>
              <w:spacing w:line="560" w:lineRule="exact"/>
              <w:jc w:val="center"/>
              <w:rPr>
                <w:rFonts w:eastAsia="方正仿宋_GBK"/>
                <w:sz w:val="24"/>
                <w:szCs w:val="24"/>
              </w:rPr>
            </w:pPr>
            <w:r>
              <w:rPr>
                <w:rFonts w:eastAsia="方正仿宋_GBK"/>
                <w:sz w:val="24"/>
                <w:szCs w:val="24"/>
              </w:rPr>
              <w:t>0</w:t>
            </w:r>
          </w:p>
        </w:tc>
        <w:tc>
          <w:tcPr>
            <w:tcW w:w="682" w:type="dxa"/>
            <w:tcBorders>
              <w:top w:val="nil"/>
              <w:left w:val="nil"/>
              <w:bottom w:val="single" w:sz="8" w:space="0" w:color="auto"/>
              <w:right w:val="single" w:sz="8" w:space="0" w:color="auto"/>
            </w:tcBorders>
            <w:shd w:val="clear" w:color="auto" w:fill="auto"/>
            <w:tcMar>
              <w:left w:w="108" w:type="dxa"/>
              <w:right w:w="108" w:type="dxa"/>
            </w:tcMar>
            <w:vAlign w:val="center"/>
          </w:tcPr>
          <w:p>
            <w:pPr>
              <w:pStyle w:val="24"/>
              <w:spacing w:line="560" w:lineRule="exact"/>
              <w:jc w:val="center"/>
              <w:rPr>
                <w:rFonts w:eastAsia="方正仿宋_GBK"/>
                <w:sz w:val="24"/>
                <w:szCs w:val="24"/>
              </w:rPr>
            </w:pPr>
            <w:r>
              <w:rPr>
                <w:rFonts w:eastAsia="方正仿宋_GBK" w:hint="eastAsia"/>
                <w:sz w:val="24"/>
                <w:szCs w:val="24"/>
              </w:rPr>
              <w:t>1</w:t>
            </w:r>
          </w:p>
        </w:tc>
      </w:tr>
    </w:tbl>
    <w:p>
      <w:pPr>
        <w:pStyle w:val="36"/>
        <w:widowControl/>
        <w:shd w:val="clear" w:color="auto" w:fill="FFFFFF"/>
        <w:spacing w:beforeLines="50" w:before="218" w:beforeAutospacing="0" w:after="120" w:afterAutospacing="0" w:line="560" w:lineRule="exact"/>
        <w:ind w:firstLineChars="200" w:firstLine="640"/>
        <w:jc w:val="both"/>
        <w:rPr>
          <w:rFonts w:eastAsia="方正黑体_GBK"/>
          <w:bCs/>
          <w:sz w:val="32"/>
          <w:szCs w:val="32"/>
          <w:shd w:val="clear" w:color="auto" w:fill="FFFFFF"/>
        </w:rPr>
      </w:pPr>
    </w:p>
    <w:p>
      <w:pPr>
        <w:pStyle w:val="36"/>
        <w:widowControl/>
        <w:shd w:val="clear" w:color="auto" w:fill="FFFFFF"/>
        <w:spacing w:beforeLines="50" w:before="218" w:beforeAutospacing="0" w:after="120" w:afterAutospacing="0" w:line="560" w:lineRule="exact"/>
        <w:ind w:firstLineChars="200" w:firstLine="640"/>
        <w:jc w:val="both"/>
        <w:rPr>
          <w:szCs w:val="24"/>
        </w:rPr>
      </w:pPr>
      <w:r>
        <w:rPr>
          <w:rFonts w:eastAsia="方正黑体_GBK"/>
          <w:bCs/>
          <w:sz w:val="32"/>
          <w:szCs w:val="32"/>
          <w:shd w:val="clear" w:color="auto" w:fill="FFFFFF"/>
        </w:rPr>
        <w:t>四、政府信息公开行政复议、行政诉讼情况</w:t>
      </w:r>
    </w:p>
    <w:tbl>
      <w:tblPr>
        <w:jc w:val="center"/>
        <w:tblW w:w="9071" w:type="dxa"/>
        <w:tblBorders>
          <w:top w:val="none" w:sz="0" w:space="0" w:color="auto"/>
          <w:left w:val="none" w:sz="0" w:space="0" w:color="auto"/>
          <w:bottom w:val="none" w:sz="0" w:space="0" w:color="auto"/>
          <w:right w:val="none" w:sz="0" w:space="0" w:color="auto"/>
          <w:insideH w:val="outset" w:sz="6" w:space="0" w:color="auto"/>
          <w:insideV w:val="outset" w:sz="6" w:space="0" w:color="auto"/>
        </w:tblBorders>
        <w:tblLayout w:type="fixed"/>
        <w:tblCellMar>
          <w:top w:w="0" w:type="dxa"/>
          <w:left w:w="0" w:type="dxa"/>
          <w:bottom w:w="0" w:type="dxa"/>
          <w:right w:w="0" w:type="dxa"/>
        </w:tblCellMar>
      </w:tblPr>
      <w:tblGrid>
        <w:gridCol w:w="604"/>
        <w:gridCol w:w="604"/>
        <w:gridCol w:w="604"/>
        <w:gridCol w:w="604"/>
        <w:gridCol w:w="658"/>
        <w:gridCol w:w="550"/>
        <w:gridCol w:w="605"/>
        <w:gridCol w:w="605"/>
        <w:gridCol w:w="605"/>
        <w:gridCol w:w="605"/>
        <w:gridCol w:w="605"/>
        <w:gridCol w:w="605"/>
        <w:gridCol w:w="605"/>
        <w:gridCol w:w="606"/>
        <w:gridCol w:w="606"/>
      </w:tblGrid>
      <w:tr>
        <w:tc>
          <w:tcPr>
            <w:tcW w:w="3074" w:type="dxa"/>
            <w:gridSpan w:val="5"/>
            <w:tcBorders>
              <w:top w:val="single" w:sz="8" w:space="0" w:color="auto"/>
              <w:left w:val="single" w:sz="8" w:space="0" w:color="auto"/>
              <w:bottom w:val="single" w:sz="8" w:space="0" w:color="auto"/>
              <w:right w:val="single" w:sz="8" w:space="0" w:color="auto"/>
            </w:tcBorders>
            <w:shd w:val="clear" w:color="auto" w:fill="auto"/>
            <w:tcMar>
              <w:left w:w="108" w:type="dxa"/>
              <w:right w:w="108" w:type="dxa"/>
            </w:tcMar>
            <w:vAlign w:val="center"/>
          </w:tcPr>
          <w:p>
            <w:pPr>
              <w:pStyle w:val="24"/>
              <w:widowControl/>
              <w:spacing w:line="560" w:lineRule="exact"/>
              <w:jc w:val="center"/>
              <w:rPr>
                <w:sz w:val="24"/>
                <w:szCs w:val="24"/>
              </w:rPr>
            </w:pPr>
            <w:r>
              <w:rPr>
                <w:kern w:val="0"/>
                <w:sz w:val="24"/>
                <w:szCs w:val="24"/>
              </w:rPr>
              <w:t>行政复议</w:t>
            </w:r>
          </w:p>
        </w:tc>
        <w:tc>
          <w:tcPr>
            <w:tcW w:w="5997" w:type="dxa"/>
            <w:gridSpan w:val="10"/>
            <w:tcBorders>
              <w:top w:val="single" w:sz="8" w:space="0" w:color="auto"/>
              <w:left w:val="nil"/>
              <w:bottom w:val="single" w:sz="8" w:space="0" w:color="auto"/>
              <w:right w:val="single" w:sz="8" w:space="0" w:color="auto"/>
            </w:tcBorders>
            <w:shd w:val="clear" w:color="auto" w:fill="auto"/>
            <w:tcMar>
              <w:left w:w="108" w:type="dxa"/>
              <w:right w:w="108" w:type="dxa"/>
            </w:tcMar>
            <w:vAlign w:val="center"/>
          </w:tcPr>
          <w:p>
            <w:pPr>
              <w:pStyle w:val="24"/>
              <w:widowControl/>
              <w:spacing w:line="560" w:lineRule="exact"/>
              <w:jc w:val="center"/>
              <w:rPr>
                <w:sz w:val="24"/>
                <w:szCs w:val="24"/>
              </w:rPr>
            </w:pPr>
            <w:r>
              <w:rPr>
                <w:kern w:val="0"/>
                <w:sz w:val="24"/>
                <w:szCs w:val="24"/>
              </w:rPr>
              <w:t>行政诉讼</w:t>
            </w:r>
          </w:p>
        </w:tc>
      </w:tr>
      <w:tr>
        <w:tc>
          <w:tcPr>
            <w:tcW w:w="604" w:type="dxa"/>
            <w:vMerge w:val="restart"/>
            <w:tcBorders>
              <w:top w:val="nil"/>
              <w:left w:val="single" w:sz="8" w:space="0" w:color="auto"/>
              <w:bottom w:val="single" w:sz="8" w:space="0" w:color="auto"/>
              <w:right w:val="single" w:sz="8" w:space="0" w:color="auto"/>
            </w:tcBorders>
            <w:shd w:val="clear" w:color="auto" w:fill="auto"/>
            <w:tcMar>
              <w:left w:w="108" w:type="dxa"/>
              <w:right w:w="108" w:type="dxa"/>
            </w:tcMar>
            <w:vAlign w:val="center"/>
          </w:tcPr>
          <w:p>
            <w:pPr>
              <w:pStyle w:val="24"/>
              <w:widowControl/>
              <w:spacing w:line="560" w:lineRule="exact"/>
              <w:jc w:val="center"/>
              <w:rPr>
                <w:sz w:val="24"/>
                <w:szCs w:val="24"/>
              </w:rPr>
            </w:pPr>
            <w:r>
              <w:rPr>
                <w:kern w:val="0"/>
                <w:sz w:val="24"/>
                <w:szCs w:val="24"/>
              </w:rPr>
              <w:t>结果维持</w:t>
            </w:r>
          </w:p>
        </w:tc>
        <w:tc>
          <w:tcPr>
            <w:tcW w:w="604" w:type="dxa"/>
            <w:vMerge w:val="restart"/>
            <w:tcBorders>
              <w:top w:val="nil"/>
              <w:left w:val="nil"/>
              <w:bottom w:val="single" w:sz="8" w:space="0" w:color="auto"/>
              <w:right w:val="single" w:sz="8" w:space="0" w:color="auto"/>
            </w:tcBorders>
            <w:shd w:val="clear" w:color="auto" w:fill="auto"/>
            <w:tcMar>
              <w:left w:w="108" w:type="dxa"/>
              <w:right w:w="108" w:type="dxa"/>
            </w:tcMar>
            <w:vAlign w:val="center"/>
          </w:tcPr>
          <w:p>
            <w:pPr>
              <w:pStyle w:val="24"/>
              <w:widowControl/>
              <w:spacing w:line="560" w:lineRule="exact"/>
              <w:jc w:val="center"/>
              <w:rPr>
                <w:sz w:val="24"/>
                <w:szCs w:val="24"/>
              </w:rPr>
            </w:pPr>
            <w:r>
              <w:rPr>
                <w:kern w:val="0"/>
                <w:sz w:val="24"/>
                <w:szCs w:val="24"/>
              </w:rPr>
              <w:t>结果纠正</w:t>
            </w:r>
          </w:p>
        </w:tc>
        <w:tc>
          <w:tcPr>
            <w:tcW w:w="604" w:type="dxa"/>
            <w:vMerge w:val="restart"/>
            <w:tcBorders>
              <w:top w:val="single" w:sz="8" w:space="0" w:color="auto"/>
              <w:left w:val="nil"/>
              <w:bottom w:val="single" w:sz="8" w:space="0" w:color="auto"/>
              <w:right w:val="single" w:sz="8" w:space="0" w:color="auto"/>
            </w:tcBorders>
            <w:shd w:val="clear" w:color="auto" w:fill="auto"/>
            <w:tcMar>
              <w:left w:w="108" w:type="dxa"/>
              <w:right w:w="108" w:type="dxa"/>
            </w:tcMar>
            <w:vAlign w:val="center"/>
          </w:tcPr>
          <w:p>
            <w:pPr>
              <w:pStyle w:val="24"/>
              <w:widowControl/>
              <w:spacing w:line="560" w:lineRule="exact"/>
              <w:jc w:val="center"/>
              <w:rPr>
                <w:sz w:val="24"/>
                <w:szCs w:val="24"/>
              </w:rPr>
            </w:pPr>
            <w:r>
              <w:rPr>
                <w:kern w:val="0"/>
                <w:sz w:val="24"/>
                <w:szCs w:val="24"/>
              </w:rPr>
              <w:t>其他结果</w:t>
            </w:r>
          </w:p>
        </w:tc>
        <w:tc>
          <w:tcPr>
            <w:tcW w:w="604" w:type="dxa"/>
            <w:vMerge w:val="restart"/>
            <w:tcBorders>
              <w:top w:val="single" w:sz="8" w:space="0" w:color="auto"/>
              <w:left w:val="nil"/>
              <w:bottom w:val="single" w:sz="8" w:space="0" w:color="auto"/>
              <w:right w:val="single" w:sz="8" w:space="0" w:color="auto"/>
            </w:tcBorders>
            <w:shd w:val="clear" w:color="auto" w:fill="auto"/>
            <w:tcMar>
              <w:left w:w="108" w:type="dxa"/>
              <w:right w:w="108" w:type="dxa"/>
            </w:tcMar>
            <w:vAlign w:val="center"/>
          </w:tcPr>
          <w:p>
            <w:pPr>
              <w:pStyle w:val="24"/>
              <w:widowControl/>
              <w:spacing w:line="560" w:lineRule="exact"/>
              <w:jc w:val="center"/>
              <w:rPr>
                <w:sz w:val="24"/>
                <w:szCs w:val="24"/>
              </w:rPr>
            </w:pPr>
            <w:r>
              <w:rPr>
                <w:kern w:val="0"/>
                <w:sz w:val="24"/>
                <w:szCs w:val="24"/>
              </w:rPr>
              <w:t>尚未审结</w:t>
            </w:r>
          </w:p>
        </w:tc>
        <w:tc>
          <w:tcPr>
            <w:tcW w:w="658" w:type="dxa"/>
            <w:vMerge w:val="restart"/>
            <w:tcBorders>
              <w:top w:val="single" w:sz="8" w:space="0" w:color="auto"/>
              <w:left w:val="nil"/>
              <w:bottom w:val="single" w:sz="8" w:space="0" w:color="auto"/>
              <w:right w:val="single" w:sz="8" w:space="0" w:color="auto"/>
            </w:tcBorders>
            <w:shd w:val="clear" w:color="auto" w:fill="auto"/>
            <w:tcMar>
              <w:left w:w="108" w:type="dxa"/>
              <w:right w:w="108" w:type="dxa"/>
            </w:tcMar>
            <w:vAlign w:val="center"/>
          </w:tcPr>
          <w:p>
            <w:pPr>
              <w:pStyle w:val="24"/>
              <w:widowControl/>
              <w:spacing w:line="560" w:lineRule="exact"/>
              <w:jc w:val="center"/>
              <w:rPr>
                <w:sz w:val="24"/>
                <w:szCs w:val="24"/>
              </w:rPr>
            </w:pPr>
            <w:r>
              <w:rPr>
                <w:kern w:val="0"/>
                <w:sz w:val="24"/>
                <w:szCs w:val="24"/>
              </w:rPr>
              <w:t>总计</w:t>
            </w:r>
          </w:p>
        </w:tc>
        <w:tc>
          <w:tcPr>
            <w:tcW w:w="2970" w:type="dxa"/>
            <w:gridSpan w:val="5"/>
            <w:tcBorders>
              <w:top w:val="single" w:sz="8" w:space="0" w:color="auto"/>
              <w:left w:val="nil"/>
              <w:bottom w:val="single" w:sz="8" w:space="0" w:color="auto"/>
              <w:right w:val="single" w:sz="8" w:space="0" w:color="auto"/>
            </w:tcBorders>
            <w:shd w:val="clear" w:color="auto" w:fill="auto"/>
            <w:tcMar>
              <w:left w:w="108" w:type="dxa"/>
              <w:right w:w="108" w:type="dxa"/>
            </w:tcMar>
            <w:vAlign w:val="center"/>
          </w:tcPr>
          <w:p>
            <w:pPr>
              <w:pStyle w:val="24"/>
              <w:widowControl/>
              <w:spacing w:line="560" w:lineRule="exact"/>
              <w:jc w:val="center"/>
              <w:rPr>
                <w:sz w:val="24"/>
                <w:szCs w:val="24"/>
              </w:rPr>
            </w:pPr>
            <w:r>
              <w:rPr>
                <w:kern w:val="0"/>
                <w:sz w:val="24"/>
                <w:szCs w:val="24"/>
              </w:rPr>
              <w:t>未经复议直接起诉</w:t>
            </w:r>
          </w:p>
        </w:tc>
        <w:tc>
          <w:tcPr>
            <w:tcW w:w="3027" w:type="dxa"/>
            <w:gridSpan w:val="5"/>
            <w:tcBorders>
              <w:top w:val="single" w:sz="8" w:space="0" w:color="auto"/>
              <w:left w:val="nil"/>
              <w:bottom w:val="single" w:sz="8" w:space="0" w:color="auto"/>
              <w:right w:val="single" w:sz="8" w:space="0" w:color="auto"/>
            </w:tcBorders>
            <w:shd w:val="clear" w:color="auto" w:fill="auto"/>
            <w:tcMar>
              <w:left w:w="108" w:type="dxa"/>
              <w:right w:w="108" w:type="dxa"/>
            </w:tcMar>
            <w:vAlign w:val="center"/>
          </w:tcPr>
          <w:p>
            <w:pPr>
              <w:pStyle w:val="24"/>
              <w:widowControl/>
              <w:spacing w:line="560" w:lineRule="exact"/>
              <w:jc w:val="center"/>
              <w:rPr>
                <w:sz w:val="24"/>
                <w:szCs w:val="24"/>
              </w:rPr>
            </w:pPr>
            <w:r>
              <w:rPr>
                <w:kern w:val="0"/>
                <w:sz w:val="24"/>
                <w:szCs w:val="24"/>
              </w:rPr>
              <w:t>复议后起诉</w:t>
            </w:r>
          </w:p>
        </w:tc>
      </w:tr>
      <w:tr>
        <w:tc>
          <w:tcPr>
            <w:tcW w:w="604" w:type="dxa"/>
            <w:vMerge/>
            <w:tcBorders>
              <w:top w:val="nil"/>
              <w:left w:val="single" w:sz="8" w:space="0" w:color="auto"/>
              <w:bottom w:val="single" w:sz="8" w:space="0" w:color="auto"/>
              <w:right w:val="single" w:sz="8" w:space="0" w:color="auto"/>
            </w:tcBorders>
            <w:shd w:val="clear" w:color="auto" w:fill="auto"/>
            <w:tcMar>
              <w:left w:w="108" w:type="dxa"/>
              <w:right w:w="108" w:type="dxa"/>
            </w:tcMar>
            <w:vAlign w:val="center"/>
          </w:tcPr>
          <w:p/>
        </w:tc>
        <w:tc>
          <w:tcPr>
            <w:tcW w:w="604" w:type="dxa"/>
            <w:vMerge/>
            <w:tcBorders>
              <w:top w:val="nil"/>
              <w:left w:val="nil"/>
              <w:bottom w:val="single" w:sz="8" w:space="0" w:color="auto"/>
              <w:right w:val="single" w:sz="8" w:space="0" w:color="auto"/>
            </w:tcBorders>
            <w:shd w:val="clear" w:color="auto" w:fill="auto"/>
            <w:tcMar>
              <w:left w:w="108" w:type="dxa"/>
              <w:right w:w="108" w:type="dxa"/>
            </w:tcMar>
            <w:vAlign w:val="center"/>
          </w:tcPr>
          <w:p/>
        </w:tc>
        <w:tc>
          <w:tcPr>
            <w:tcW w:w="604" w:type="dxa"/>
            <w:vMerge/>
            <w:tcBorders>
              <w:top w:val="single" w:sz="8" w:space="0" w:color="auto"/>
              <w:left w:val="nil"/>
              <w:bottom w:val="single" w:sz="8" w:space="0" w:color="auto"/>
              <w:right w:val="single" w:sz="8" w:space="0" w:color="auto"/>
            </w:tcBorders>
            <w:shd w:val="clear" w:color="auto" w:fill="auto"/>
            <w:tcMar>
              <w:left w:w="108" w:type="dxa"/>
              <w:right w:w="108" w:type="dxa"/>
            </w:tcMar>
            <w:vAlign w:val="center"/>
          </w:tcPr>
          <w:p/>
        </w:tc>
        <w:tc>
          <w:tcPr>
            <w:tcW w:w="604" w:type="dxa"/>
            <w:vMerge/>
            <w:tcBorders>
              <w:top w:val="single" w:sz="8" w:space="0" w:color="auto"/>
              <w:left w:val="nil"/>
              <w:bottom w:val="single" w:sz="8" w:space="0" w:color="auto"/>
              <w:right w:val="single" w:sz="8" w:space="0" w:color="auto"/>
            </w:tcBorders>
            <w:shd w:val="clear" w:color="auto" w:fill="auto"/>
            <w:tcMar>
              <w:left w:w="108" w:type="dxa"/>
              <w:right w:w="108" w:type="dxa"/>
            </w:tcMar>
            <w:vAlign w:val="center"/>
          </w:tcPr>
          <w:p/>
        </w:tc>
        <w:tc>
          <w:tcPr>
            <w:tcW w:w="658" w:type="dxa"/>
            <w:vMerge/>
            <w:tcBorders>
              <w:top w:val="single" w:sz="8" w:space="0" w:color="auto"/>
              <w:left w:val="nil"/>
              <w:bottom w:val="single" w:sz="8" w:space="0" w:color="auto"/>
              <w:right w:val="single" w:sz="8" w:space="0" w:color="auto"/>
            </w:tcBorders>
            <w:shd w:val="clear" w:color="auto" w:fill="auto"/>
            <w:tcMar>
              <w:left w:w="108" w:type="dxa"/>
              <w:right w:w="108" w:type="dxa"/>
            </w:tcMar>
            <w:vAlign w:val="center"/>
          </w:tcPr>
          <w:p/>
        </w:tc>
        <w:tc>
          <w:tcPr>
            <w:tcW w:w="550" w:type="dxa"/>
            <w:tcBorders>
              <w:top w:val="nil"/>
              <w:left w:val="nil"/>
              <w:bottom w:val="single" w:sz="8" w:space="0" w:color="auto"/>
              <w:right w:val="single" w:sz="8" w:space="0" w:color="auto"/>
            </w:tcBorders>
            <w:shd w:val="clear" w:color="auto" w:fill="auto"/>
            <w:tcMar>
              <w:left w:w="108" w:type="dxa"/>
              <w:right w:w="108" w:type="dxa"/>
            </w:tcMar>
            <w:vAlign w:val="center"/>
          </w:tcPr>
          <w:p>
            <w:pPr>
              <w:pStyle w:val="24"/>
              <w:widowControl/>
              <w:spacing w:line="560" w:lineRule="exact"/>
              <w:jc w:val="center"/>
              <w:rPr>
                <w:sz w:val="24"/>
                <w:szCs w:val="24"/>
              </w:rPr>
            </w:pPr>
            <w:r>
              <w:rPr>
                <w:kern w:val="0"/>
                <w:sz w:val="24"/>
                <w:szCs w:val="24"/>
              </w:rPr>
              <w:t>结果维持</w:t>
            </w:r>
          </w:p>
        </w:tc>
        <w:tc>
          <w:tcPr>
            <w:tcW w:w="605" w:type="dxa"/>
            <w:tcBorders>
              <w:top w:val="nil"/>
              <w:left w:val="nil"/>
              <w:bottom w:val="single" w:sz="8" w:space="0" w:color="auto"/>
              <w:right w:val="single" w:sz="8" w:space="0" w:color="auto"/>
            </w:tcBorders>
            <w:shd w:val="clear" w:color="auto" w:fill="auto"/>
            <w:tcMar>
              <w:left w:w="108" w:type="dxa"/>
              <w:right w:w="108" w:type="dxa"/>
            </w:tcMar>
            <w:vAlign w:val="center"/>
          </w:tcPr>
          <w:p>
            <w:pPr>
              <w:pStyle w:val="24"/>
              <w:widowControl/>
              <w:spacing w:line="560" w:lineRule="exact"/>
              <w:jc w:val="center"/>
              <w:rPr>
                <w:sz w:val="24"/>
                <w:szCs w:val="24"/>
              </w:rPr>
            </w:pPr>
            <w:r>
              <w:rPr>
                <w:kern w:val="0"/>
                <w:sz w:val="24"/>
                <w:szCs w:val="24"/>
              </w:rPr>
              <w:t>结果纠正</w:t>
            </w:r>
          </w:p>
        </w:tc>
        <w:tc>
          <w:tcPr>
            <w:tcW w:w="605" w:type="dxa"/>
            <w:tcBorders>
              <w:top w:val="single" w:sz="8" w:space="0" w:color="auto"/>
              <w:left w:val="nil"/>
              <w:bottom w:val="single" w:sz="8" w:space="0" w:color="auto"/>
              <w:right w:val="single" w:sz="8" w:space="0" w:color="auto"/>
            </w:tcBorders>
            <w:shd w:val="clear" w:color="auto" w:fill="auto"/>
            <w:tcMar>
              <w:left w:w="108" w:type="dxa"/>
              <w:right w:w="108" w:type="dxa"/>
            </w:tcMar>
            <w:vAlign w:val="center"/>
          </w:tcPr>
          <w:p>
            <w:pPr>
              <w:pStyle w:val="24"/>
              <w:widowControl/>
              <w:spacing w:line="560" w:lineRule="exact"/>
              <w:jc w:val="center"/>
              <w:rPr>
                <w:sz w:val="24"/>
                <w:szCs w:val="24"/>
              </w:rPr>
            </w:pPr>
            <w:r>
              <w:rPr>
                <w:kern w:val="0"/>
                <w:sz w:val="24"/>
                <w:szCs w:val="24"/>
              </w:rPr>
              <w:t>其他结果</w:t>
            </w:r>
          </w:p>
        </w:tc>
        <w:tc>
          <w:tcPr>
            <w:tcW w:w="605" w:type="dxa"/>
            <w:tcBorders>
              <w:top w:val="single" w:sz="8" w:space="0" w:color="auto"/>
              <w:left w:val="nil"/>
              <w:bottom w:val="single" w:sz="8" w:space="0" w:color="auto"/>
              <w:right w:val="single" w:sz="8" w:space="0" w:color="auto"/>
            </w:tcBorders>
            <w:shd w:val="clear" w:color="auto" w:fill="auto"/>
            <w:tcMar>
              <w:left w:w="108" w:type="dxa"/>
              <w:right w:w="108" w:type="dxa"/>
            </w:tcMar>
            <w:vAlign w:val="center"/>
          </w:tcPr>
          <w:p>
            <w:pPr>
              <w:pStyle w:val="24"/>
              <w:widowControl/>
              <w:spacing w:line="560" w:lineRule="exact"/>
              <w:jc w:val="center"/>
              <w:rPr>
                <w:sz w:val="24"/>
                <w:szCs w:val="24"/>
              </w:rPr>
            </w:pPr>
            <w:r>
              <w:rPr>
                <w:kern w:val="0"/>
                <w:sz w:val="24"/>
                <w:szCs w:val="24"/>
              </w:rPr>
              <w:t>尚未审结</w:t>
            </w:r>
          </w:p>
        </w:tc>
        <w:tc>
          <w:tcPr>
            <w:tcW w:w="605" w:type="dxa"/>
            <w:tcBorders>
              <w:top w:val="single" w:sz="8" w:space="0" w:color="auto"/>
              <w:left w:val="nil"/>
              <w:bottom w:val="single" w:sz="8" w:space="0" w:color="auto"/>
              <w:right w:val="single" w:sz="8" w:space="0" w:color="auto"/>
            </w:tcBorders>
            <w:shd w:val="clear" w:color="auto" w:fill="auto"/>
            <w:tcMar>
              <w:left w:w="108" w:type="dxa"/>
              <w:right w:w="108" w:type="dxa"/>
            </w:tcMar>
            <w:vAlign w:val="center"/>
          </w:tcPr>
          <w:p>
            <w:pPr>
              <w:pStyle w:val="24"/>
              <w:widowControl/>
              <w:spacing w:line="560" w:lineRule="exact"/>
              <w:jc w:val="center"/>
              <w:rPr>
                <w:sz w:val="24"/>
                <w:szCs w:val="24"/>
              </w:rPr>
            </w:pPr>
            <w:r>
              <w:rPr>
                <w:kern w:val="0"/>
                <w:sz w:val="24"/>
                <w:szCs w:val="24"/>
              </w:rPr>
              <w:t>总计</w:t>
            </w:r>
          </w:p>
        </w:tc>
        <w:tc>
          <w:tcPr>
            <w:tcW w:w="605" w:type="dxa"/>
            <w:tcBorders>
              <w:top w:val="single" w:sz="8" w:space="0" w:color="auto"/>
              <w:left w:val="nil"/>
              <w:bottom w:val="single" w:sz="8" w:space="0" w:color="auto"/>
              <w:right w:val="single" w:sz="8" w:space="0" w:color="auto"/>
            </w:tcBorders>
            <w:shd w:val="clear" w:color="auto" w:fill="auto"/>
            <w:tcMar>
              <w:left w:w="108" w:type="dxa"/>
              <w:right w:w="108" w:type="dxa"/>
            </w:tcMar>
            <w:vAlign w:val="center"/>
          </w:tcPr>
          <w:p>
            <w:pPr>
              <w:pStyle w:val="24"/>
              <w:widowControl/>
              <w:spacing w:line="560" w:lineRule="exact"/>
              <w:jc w:val="center"/>
              <w:rPr>
                <w:sz w:val="24"/>
                <w:szCs w:val="24"/>
              </w:rPr>
            </w:pPr>
            <w:r>
              <w:rPr>
                <w:kern w:val="0"/>
                <w:sz w:val="24"/>
                <w:szCs w:val="24"/>
              </w:rPr>
              <w:t>结果维持</w:t>
            </w:r>
          </w:p>
        </w:tc>
        <w:tc>
          <w:tcPr>
            <w:tcW w:w="605" w:type="dxa"/>
            <w:tcBorders>
              <w:top w:val="single" w:sz="8" w:space="0" w:color="auto"/>
              <w:left w:val="nil"/>
              <w:bottom w:val="single" w:sz="8" w:space="0" w:color="auto"/>
              <w:right w:val="single" w:sz="8" w:space="0" w:color="auto"/>
            </w:tcBorders>
            <w:shd w:val="clear" w:color="auto" w:fill="auto"/>
            <w:tcMar>
              <w:left w:w="108" w:type="dxa"/>
              <w:right w:w="108" w:type="dxa"/>
            </w:tcMar>
            <w:vAlign w:val="center"/>
          </w:tcPr>
          <w:p>
            <w:pPr>
              <w:pStyle w:val="24"/>
              <w:widowControl/>
              <w:spacing w:line="560" w:lineRule="exact"/>
              <w:jc w:val="center"/>
              <w:rPr>
                <w:sz w:val="24"/>
                <w:szCs w:val="24"/>
              </w:rPr>
            </w:pPr>
            <w:r>
              <w:rPr>
                <w:kern w:val="0"/>
                <w:sz w:val="24"/>
                <w:szCs w:val="24"/>
              </w:rPr>
              <w:t>结果纠正</w:t>
            </w:r>
          </w:p>
        </w:tc>
        <w:tc>
          <w:tcPr>
            <w:tcW w:w="605" w:type="dxa"/>
            <w:tcBorders>
              <w:top w:val="single" w:sz="8" w:space="0" w:color="auto"/>
              <w:left w:val="nil"/>
              <w:bottom w:val="single" w:sz="8" w:space="0" w:color="auto"/>
              <w:right w:val="single" w:sz="8" w:space="0" w:color="auto"/>
            </w:tcBorders>
            <w:shd w:val="clear" w:color="auto" w:fill="auto"/>
            <w:tcMar>
              <w:left w:w="108" w:type="dxa"/>
              <w:right w:w="108" w:type="dxa"/>
            </w:tcMar>
            <w:vAlign w:val="center"/>
          </w:tcPr>
          <w:p>
            <w:pPr>
              <w:pStyle w:val="24"/>
              <w:widowControl/>
              <w:spacing w:line="560" w:lineRule="exact"/>
              <w:jc w:val="center"/>
              <w:rPr>
                <w:sz w:val="24"/>
                <w:szCs w:val="24"/>
              </w:rPr>
            </w:pPr>
            <w:r>
              <w:rPr>
                <w:kern w:val="0"/>
                <w:sz w:val="24"/>
                <w:szCs w:val="24"/>
              </w:rPr>
              <w:t>其他结果</w:t>
            </w:r>
          </w:p>
        </w:tc>
        <w:tc>
          <w:tcPr>
            <w:tcW w:w="606" w:type="dxa"/>
            <w:tcBorders>
              <w:top w:val="single" w:sz="8" w:space="0" w:color="auto"/>
              <w:left w:val="nil"/>
              <w:bottom w:val="single" w:sz="8" w:space="0" w:color="auto"/>
              <w:right w:val="single" w:sz="8" w:space="0" w:color="auto"/>
            </w:tcBorders>
            <w:shd w:val="clear" w:color="auto" w:fill="auto"/>
            <w:tcMar>
              <w:left w:w="108" w:type="dxa"/>
              <w:right w:w="108" w:type="dxa"/>
            </w:tcMar>
            <w:vAlign w:val="center"/>
          </w:tcPr>
          <w:p>
            <w:pPr>
              <w:pStyle w:val="24"/>
              <w:widowControl/>
              <w:spacing w:line="560" w:lineRule="exact"/>
              <w:jc w:val="center"/>
              <w:rPr>
                <w:sz w:val="24"/>
                <w:szCs w:val="24"/>
              </w:rPr>
            </w:pPr>
            <w:r>
              <w:rPr>
                <w:kern w:val="0"/>
                <w:sz w:val="24"/>
                <w:szCs w:val="24"/>
              </w:rPr>
              <w:t>尚未审结</w:t>
            </w:r>
          </w:p>
        </w:tc>
        <w:tc>
          <w:tcPr>
            <w:tcW w:w="606" w:type="dxa"/>
            <w:tcBorders>
              <w:top w:val="single" w:sz="8" w:space="0" w:color="auto"/>
              <w:left w:val="nil"/>
              <w:bottom w:val="single" w:sz="8" w:space="0" w:color="auto"/>
              <w:right w:val="single" w:sz="8" w:space="0" w:color="auto"/>
            </w:tcBorders>
            <w:shd w:val="clear" w:color="auto" w:fill="auto"/>
            <w:tcMar>
              <w:left w:w="108" w:type="dxa"/>
              <w:right w:w="108" w:type="dxa"/>
            </w:tcMar>
            <w:vAlign w:val="center"/>
          </w:tcPr>
          <w:p>
            <w:pPr>
              <w:pStyle w:val="24"/>
              <w:widowControl/>
              <w:spacing w:line="560" w:lineRule="exact"/>
              <w:jc w:val="center"/>
              <w:rPr>
                <w:sz w:val="24"/>
                <w:szCs w:val="24"/>
              </w:rPr>
            </w:pPr>
            <w:r>
              <w:rPr>
                <w:kern w:val="0"/>
                <w:sz w:val="24"/>
                <w:szCs w:val="24"/>
              </w:rPr>
              <w:t>总计</w:t>
            </w:r>
          </w:p>
        </w:tc>
      </w:tr>
      <w:tr>
        <w:trPr>
          <w:trHeight w:val="862"/>
        </w:trPr>
        <w:tc>
          <w:tcPr>
            <w:tcW w:w="604" w:type="dxa"/>
            <w:tcBorders>
              <w:top w:val="nil"/>
              <w:left w:val="single" w:sz="8" w:space="0" w:color="auto"/>
              <w:bottom w:val="single" w:sz="8" w:space="0" w:color="auto"/>
              <w:right w:val="single" w:sz="8" w:space="0" w:color="auto"/>
            </w:tcBorders>
            <w:shd w:val="clear" w:color="auto" w:fill="auto"/>
            <w:tcMar>
              <w:left w:w="108" w:type="dxa"/>
              <w:right w:w="108" w:type="dxa"/>
            </w:tcMar>
            <w:vAlign w:val="center"/>
          </w:tcPr>
          <w:p>
            <w:pPr>
              <w:pStyle w:val="24"/>
              <w:widowControl/>
              <w:spacing w:line="560" w:lineRule="exact"/>
              <w:jc w:val="center"/>
              <w:rPr>
                <w:sz w:val="28"/>
                <w:szCs w:val="28"/>
              </w:rPr>
            </w:pPr>
            <w:r>
              <w:rPr>
                <w:sz w:val="28"/>
                <w:szCs w:val="28"/>
              </w:rPr>
              <w:t>0</w:t>
            </w:r>
          </w:p>
        </w:tc>
        <w:tc>
          <w:tcPr>
            <w:tcW w:w="604" w:type="dxa"/>
            <w:tcBorders>
              <w:top w:val="nil"/>
              <w:left w:val="nil"/>
              <w:bottom w:val="single" w:sz="8" w:space="0" w:color="auto"/>
              <w:right w:val="single" w:sz="8" w:space="0" w:color="auto"/>
            </w:tcBorders>
            <w:shd w:val="clear" w:color="auto" w:fill="auto"/>
            <w:tcMar>
              <w:left w:w="108" w:type="dxa"/>
              <w:right w:w="108" w:type="dxa"/>
            </w:tcMar>
            <w:vAlign w:val="center"/>
          </w:tcPr>
          <w:p>
            <w:pPr>
              <w:pStyle w:val="24"/>
              <w:widowControl/>
              <w:spacing w:line="560" w:lineRule="exact"/>
              <w:jc w:val="center"/>
              <w:rPr>
                <w:sz w:val="28"/>
                <w:szCs w:val="28"/>
              </w:rPr>
            </w:pPr>
            <w:r>
              <w:rPr>
                <w:sz w:val="28"/>
                <w:szCs w:val="28"/>
              </w:rPr>
              <w:t>0</w:t>
            </w:r>
          </w:p>
        </w:tc>
        <w:tc>
          <w:tcPr>
            <w:tcW w:w="604" w:type="dxa"/>
            <w:tcBorders>
              <w:top w:val="nil"/>
              <w:left w:val="nil"/>
              <w:bottom w:val="single" w:sz="8" w:space="0" w:color="auto"/>
              <w:right w:val="single" w:sz="8" w:space="0" w:color="auto"/>
            </w:tcBorders>
            <w:shd w:val="clear" w:color="auto" w:fill="auto"/>
            <w:tcMar>
              <w:left w:w="108" w:type="dxa"/>
              <w:right w:w="108" w:type="dxa"/>
            </w:tcMar>
            <w:vAlign w:val="center"/>
          </w:tcPr>
          <w:p>
            <w:pPr>
              <w:pStyle w:val="24"/>
              <w:widowControl/>
              <w:spacing w:line="560" w:lineRule="exact"/>
              <w:jc w:val="center"/>
              <w:rPr>
                <w:sz w:val="28"/>
                <w:szCs w:val="28"/>
              </w:rPr>
            </w:pPr>
            <w:r>
              <w:rPr>
                <w:sz w:val="28"/>
                <w:szCs w:val="28"/>
              </w:rPr>
              <w:t>0</w:t>
            </w:r>
          </w:p>
        </w:tc>
        <w:tc>
          <w:tcPr>
            <w:tcW w:w="604" w:type="dxa"/>
            <w:tcBorders>
              <w:top w:val="nil"/>
              <w:left w:val="nil"/>
              <w:bottom w:val="single" w:sz="8" w:space="0" w:color="auto"/>
              <w:right w:val="single" w:sz="8" w:space="0" w:color="auto"/>
            </w:tcBorders>
            <w:shd w:val="clear" w:color="auto" w:fill="auto"/>
            <w:tcMar>
              <w:left w:w="108" w:type="dxa"/>
              <w:right w:w="108" w:type="dxa"/>
            </w:tcMar>
            <w:vAlign w:val="center"/>
          </w:tcPr>
          <w:p>
            <w:pPr>
              <w:pStyle w:val="24"/>
              <w:widowControl/>
              <w:spacing w:line="560" w:lineRule="exact"/>
              <w:jc w:val="center"/>
              <w:rPr>
                <w:sz w:val="28"/>
                <w:szCs w:val="28"/>
              </w:rPr>
            </w:pPr>
            <w:r>
              <w:rPr>
                <w:sz w:val="28"/>
                <w:szCs w:val="28"/>
              </w:rPr>
              <w:t>0</w:t>
            </w:r>
          </w:p>
        </w:tc>
        <w:tc>
          <w:tcPr>
            <w:tcW w:w="658" w:type="dxa"/>
            <w:tcBorders>
              <w:top w:val="nil"/>
              <w:left w:val="nil"/>
              <w:bottom w:val="single" w:sz="8" w:space="0" w:color="auto"/>
              <w:right w:val="single" w:sz="8" w:space="0" w:color="auto"/>
            </w:tcBorders>
            <w:shd w:val="clear" w:color="auto" w:fill="auto"/>
            <w:tcMar>
              <w:left w:w="108" w:type="dxa"/>
              <w:right w:w="108" w:type="dxa"/>
            </w:tcMar>
            <w:vAlign w:val="center"/>
          </w:tcPr>
          <w:p>
            <w:pPr>
              <w:pStyle w:val="24"/>
              <w:widowControl/>
              <w:spacing w:line="560" w:lineRule="exact"/>
              <w:jc w:val="center"/>
              <w:rPr>
                <w:sz w:val="28"/>
                <w:szCs w:val="28"/>
              </w:rPr>
            </w:pPr>
            <w:r>
              <w:rPr>
                <w:sz w:val="28"/>
                <w:szCs w:val="28"/>
              </w:rPr>
              <w:t>0</w:t>
            </w:r>
          </w:p>
        </w:tc>
        <w:tc>
          <w:tcPr>
            <w:tcW w:w="550" w:type="dxa"/>
            <w:tcBorders>
              <w:top w:val="nil"/>
              <w:left w:val="nil"/>
              <w:bottom w:val="single" w:sz="8" w:space="0" w:color="auto"/>
              <w:right w:val="single" w:sz="8" w:space="0" w:color="auto"/>
            </w:tcBorders>
            <w:shd w:val="clear" w:color="auto" w:fill="auto"/>
            <w:tcMar>
              <w:left w:w="108" w:type="dxa"/>
              <w:right w:w="108" w:type="dxa"/>
            </w:tcMar>
            <w:vAlign w:val="center"/>
          </w:tcPr>
          <w:p>
            <w:pPr>
              <w:pStyle w:val="24"/>
              <w:widowControl/>
              <w:spacing w:line="560" w:lineRule="exact"/>
              <w:jc w:val="center"/>
              <w:rPr>
                <w:sz w:val="28"/>
                <w:szCs w:val="28"/>
              </w:rPr>
            </w:pPr>
            <w:r>
              <w:rPr>
                <w:sz w:val="28"/>
                <w:szCs w:val="28"/>
              </w:rPr>
              <w:t>0</w:t>
            </w:r>
          </w:p>
        </w:tc>
        <w:tc>
          <w:tcPr>
            <w:tcW w:w="605" w:type="dxa"/>
            <w:tcBorders>
              <w:top w:val="nil"/>
              <w:left w:val="nil"/>
              <w:bottom w:val="single" w:sz="8" w:space="0" w:color="auto"/>
              <w:right w:val="single" w:sz="8" w:space="0" w:color="auto"/>
            </w:tcBorders>
            <w:shd w:val="clear" w:color="auto" w:fill="auto"/>
            <w:tcMar>
              <w:left w:w="108" w:type="dxa"/>
              <w:right w:w="108" w:type="dxa"/>
            </w:tcMar>
            <w:vAlign w:val="center"/>
          </w:tcPr>
          <w:p>
            <w:pPr>
              <w:pStyle w:val="24"/>
              <w:widowControl/>
              <w:spacing w:line="560" w:lineRule="exact"/>
              <w:jc w:val="center"/>
              <w:rPr>
                <w:sz w:val="28"/>
                <w:szCs w:val="28"/>
              </w:rPr>
            </w:pPr>
            <w:r>
              <w:rPr>
                <w:sz w:val="28"/>
                <w:szCs w:val="28"/>
              </w:rPr>
              <w:t>0</w:t>
            </w:r>
          </w:p>
        </w:tc>
        <w:tc>
          <w:tcPr>
            <w:tcW w:w="605" w:type="dxa"/>
            <w:tcBorders>
              <w:top w:val="nil"/>
              <w:left w:val="nil"/>
              <w:bottom w:val="single" w:sz="8" w:space="0" w:color="auto"/>
              <w:right w:val="single" w:sz="8" w:space="0" w:color="auto"/>
            </w:tcBorders>
            <w:shd w:val="clear" w:color="auto" w:fill="auto"/>
            <w:tcMar>
              <w:left w:w="108" w:type="dxa"/>
              <w:right w:w="108" w:type="dxa"/>
            </w:tcMar>
            <w:vAlign w:val="center"/>
          </w:tcPr>
          <w:p>
            <w:pPr>
              <w:pStyle w:val="24"/>
              <w:widowControl/>
              <w:spacing w:line="560" w:lineRule="exact"/>
              <w:jc w:val="center"/>
              <w:rPr>
                <w:sz w:val="28"/>
                <w:szCs w:val="28"/>
              </w:rPr>
            </w:pPr>
            <w:r>
              <w:rPr>
                <w:sz w:val="28"/>
                <w:szCs w:val="28"/>
              </w:rPr>
              <w:t>0</w:t>
            </w:r>
          </w:p>
        </w:tc>
        <w:tc>
          <w:tcPr>
            <w:tcW w:w="605" w:type="dxa"/>
            <w:tcBorders>
              <w:top w:val="nil"/>
              <w:left w:val="nil"/>
              <w:bottom w:val="single" w:sz="8" w:space="0" w:color="auto"/>
              <w:right w:val="single" w:sz="8" w:space="0" w:color="auto"/>
            </w:tcBorders>
            <w:shd w:val="clear" w:color="auto" w:fill="auto"/>
            <w:tcMar>
              <w:left w:w="108" w:type="dxa"/>
              <w:right w:w="108" w:type="dxa"/>
            </w:tcMar>
            <w:vAlign w:val="center"/>
          </w:tcPr>
          <w:p>
            <w:pPr>
              <w:pStyle w:val="24"/>
              <w:widowControl/>
              <w:spacing w:line="560" w:lineRule="exact"/>
              <w:jc w:val="center"/>
              <w:rPr>
                <w:sz w:val="28"/>
                <w:szCs w:val="28"/>
              </w:rPr>
            </w:pPr>
            <w:r>
              <w:rPr>
                <w:sz w:val="28"/>
                <w:szCs w:val="28"/>
              </w:rPr>
              <w:t>0</w:t>
            </w:r>
          </w:p>
        </w:tc>
        <w:tc>
          <w:tcPr>
            <w:tcW w:w="605" w:type="dxa"/>
            <w:tcBorders>
              <w:top w:val="nil"/>
              <w:left w:val="nil"/>
              <w:bottom w:val="single" w:sz="8" w:space="0" w:color="auto"/>
              <w:right w:val="single" w:sz="8" w:space="0" w:color="auto"/>
            </w:tcBorders>
            <w:shd w:val="clear" w:color="auto" w:fill="auto"/>
            <w:tcMar>
              <w:left w:w="108" w:type="dxa"/>
              <w:right w:w="108" w:type="dxa"/>
            </w:tcMar>
            <w:vAlign w:val="center"/>
          </w:tcPr>
          <w:p>
            <w:pPr>
              <w:pStyle w:val="24"/>
              <w:widowControl/>
              <w:spacing w:line="560" w:lineRule="exact"/>
              <w:jc w:val="center"/>
              <w:rPr>
                <w:sz w:val="28"/>
                <w:szCs w:val="28"/>
              </w:rPr>
            </w:pPr>
            <w:r>
              <w:rPr>
                <w:sz w:val="28"/>
                <w:szCs w:val="28"/>
              </w:rPr>
              <w:t>0</w:t>
            </w:r>
          </w:p>
        </w:tc>
        <w:tc>
          <w:tcPr>
            <w:tcW w:w="605" w:type="dxa"/>
            <w:tcBorders>
              <w:top w:val="nil"/>
              <w:left w:val="nil"/>
              <w:bottom w:val="single" w:sz="8" w:space="0" w:color="auto"/>
              <w:right w:val="single" w:sz="8" w:space="0" w:color="auto"/>
            </w:tcBorders>
            <w:shd w:val="clear" w:color="auto" w:fill="auto"/>
            <w:tcMar>
              <w:left w:w="108" w:type="dxa"/>
              <w:right w:w="108" w:type="dxa"/>
            </w:tcMar>
            <w:vAlign w:val="center"/>
          </w:tcPr>
          <w:p>
            <w:pPr>
              <w:pStyle w:val="24"/>
              <w:widowControl/>
              <w:spacing w:line="560" w:lineRule="exact"/>
              <w:jc w:val="center"/>
              <w:rPr>
                <w:sz w:val="28"/>
                <w:szCs w:val="28"/>
              </w:rPr>
            </w:pPr>
            <w:r>
              <w:rPr>
                <w:sz w:val="28"/>
                <w:szCs w:val="28"/>
              </w:rPr>
              <w:t>0</w:t>
            </w:r>
          </w:p>
        </w:tc>
        <w:tc>
          <w:tcPr>
            <w:tcW w:w="605" w:type="dxa"/>
            <w:tcBorders>
              <w:top w:val="nil"/>
              <w:left w:val="nil"/>
              <w:bottom w:val="single" w:sz="8" w:space="0" w:color="auto"/>
              <w:right w:val="single" w:sz="8" w:space="0" w:color="auto"/>
            </w:tcBorders>
            <w:shd w:val="clear" w:color="auto" w:fill="auto"/>
            <w:tcMar>
              <w:left w:w="108" w:type="dxa"/>
              <w:right w:w="108" w:type="dxa"/>
            </w:tcMar>
            <w:vAlign w:val="center"/>
          </w:tcPr>
          <w:p>
            <w:pPr>
              <w:pStyle w:val="24"/>
              <w:widowControl/>
              <w:spacing w:line="560" w:lineRule="exact"/>
              <w:jc w:val="center"/>
              <w:rPr>
                <w:sz w:val="28"/>
                <w:szCs w:val="28"/>
              </w:rPr>
            </w:pPr>
            <w:r>
              <w:rPr>
                <w:sz w:val="28"/>
                <w:szCs w:val="28"/>
              </w:rPr>
              <w:t>0</w:t>
            </w:r>
          </w:p>
        </w:tc>
        <w:tc>
          <w:tcPr>
            <w:tcW w:w="605" w:type="dxa"/>
            <w:tcBorders>
              <w:top w:val="nil"/>
              <w:left w:val="nil"/>
              <w:bottom w:val="single" w:sz="8" w:space="0" w:color="auto"/>
              <w:right w:val="single" w:sz="8" w:space="0" w:color="auto"/>
            </w:tcBorders>
            <w:shd w:val="clear" w:color="auto" w:fill="auto"/>
            <w:tcMar>
              <w:left w:w="108" w:type="dxa"/>
              <w:right w:w="108" w:type="dxa"/>
            </w:tcMar>
            <w:vAlign w:val="center"/>
          </w:tcPr>
          <w:p>
            <w:pPr>
              <w:pStyle w:val="24"/>
              <w:widowControl/>
              <w:spacing w:line="560" w:lineRule="exact"/>
              <w:jc w:val="center"/>
              <w:rPr>
                <w:sz w:val="28"/>
                <w:szCs w:val="28"/>
              </w:rPr>
            </w:pPr>
            <w:r>
              <w:rPr>
                <w:sz w:val="28"/>
                <w:szCs w:val="28"/>
              </w:rPr>
              <w:t>0</w:t>
            </w:r>
          </w:p>
        </w:tc>
        <w:tc>
          <w:tcPr>
            <w:tcW w:w="606" w:type="dxa"/>
            <w:tcBorders>
              <w:top w:val="nil"/>
              <w:left w:val="nil"/>
              <w:bottom w:val="single" w:sz="8" w:space="0" w:color="auto"/>
              <w:right w:val="single" w:sz="8" w:space="0" w:color="auto"/>
            </w:tcBorders>
            <w:shd w:val="clear" w:color="auto" w:fill="auto"/>
            <w:tcMar>
              <w:left w:w="108" w:type="dxa"/>
              <w:right w:w="108" w:type="dxa"/>
            </w:tcMar>
            <w:vAlign w:val="center"/>
          </w:tcPr>
          <w:p>
            <w:pPr>
              <w:pStyle w:val="24"/>
              <w:widowControl/>
              <w:spacing w:line="560" w:lineRule="exact"/>
              <w:jc w:val="center"/>
              <w:rPr>
                <w:kern w:val="0"/>
                <w:sz w:val="28"/>
                <w:szCs w:val="28"/>
              </w:rPr>
            </w:pPr>
            <w:r>
              <w:rPr>
                <w:kern w:val="0"/>
                <w:sz w:val="28"/>
                <w:szCs w:val="28"/>
              </w:rPr>
              <w:t>0</w:t>
            </w:r>
          </w:p>
        </w:tc>
        <w:tc>
          <w:tcPr>
            <w:tcW w:w="606" w:type="dxa"/>
            <w:tcBorders>
              <w:top w:val="nil"/>
              <w:left w:val="nil"/>
              <w:bottom w:val="single" w:sz="8" w:space="0" w:color="auto"/>
              <w:right w:val="single" w:sz="8" w:space="0" w:color="auto"/>
            </w:tcBorders>
            <w:shd w:val="clear" w:color="auto" w:fill="auto"/>
            <w:tcMar>
              <w:left w:w="108" w:type="dxa"/>
              <w:right w:w="108" w:type="dxa"/>
            </w:tcMar>
            <w:vAlign w:val="center"/>
          </w:tcPr>
          <w:p>
            <w:pPr>
              <w:pStyle w:val="24"/>
              <w:widowControl/>
              <w:spacing w:line="560" w:lineRule="exact"/>
              <w:jc w:val="center"/>
              <w:rPr>
                <w:kern w:val="0"/>
                <w:sz w:val="28"/>
                <w:szCs w:val="28"/>
              </w:rPr>
            </w:pPr>
            <w:r>
              <w:rPr>
                <w:kern w:val="0"/>
                <w:sz w:val="28"/>
                <w:szCs w:val="28"/>
              </w:rPr>
              <w:t>0</w:t>
            </w:r>
          </w:p>
        </w:tc>
      </w:tr>
    </w:tbl>
    <w:p>
      <w:pPr>
        <w:autoSpaceDN w:val="0"/>
        <w:spacing w:line="560" w:lineRule="exact"/>
        <w:ind w:firstLineChars="200" w:firstLine="640"/>
        <w:rPr>
          <w:szCs w:val="32"/>
        </w:rPr>
      </w:pPr>
    </w:p>
    <w:p>
      <w:pPr>
        <w:pStyle w:val="21"/>
        <w:widowControl/>
        <w:shd w:val="clear" w:color="auto" w:fill="FFFFFF"/>
        <w:autoSpaceDN w:val="0"/>
        <w:spacing w:beforeLines="50" w:before="218" w:beforeAutospacing="0" w:afterAutospacing="0" w:line="560" w:lineRule="exact"/>
        <w:ind w:firstLineChars="200" w:firstLine="640"/>
        <w:jc w:val="both"/>
        <w:rPr>
          <w:rFonts w:eastAsia="方正黑体_GBK"/>
          <w:bCs/>
          <w:sz w:val="32"/>
          <w:szCs w:val="32"/>
          <w:shd w:val="clear" w:color="auto" w:fill="FFFFFF"/>
        </w:rPr>
      </w:pPr>
      <w:r>
        <w:rPr>
          <w:rFonts w:eastAsia="方正黑体_GBK"/>
          <w:bCs/>
          <w:sz w:val="32"/>
          <w:szCs w:val="32"/>
          <w:shd w:val="clear" w:color="auto" w:fill="FFFFFF"/>
        </w:rPr>
        <w:t>五、存在的主要问题及改进情况</w:t>
      </w:r>
    </w:p>
    <w:p>
      <w:pPr>
        <w:pStyle w:val="30"/>
        <w:autoSpaceDN w:val="0"/>
        <w:adjustRightInd w:val="0"/>
        <w:snapToGrid w:val="0"/>
        <w:ind w:firstLineChars="200" w:firstLine="624"/>
        <w:rPr>
          <w:szCs w:val="32"/>
        </w:rPr>
      </w:pPr>
      <w:r>
        <w:rPr>
          <w:rFonts w:eastAsia="方正楷体_GBK"/>
          <w:b/>
          <w:bCs/>
          <w:szCs w:val="32"/>
        </w:rPr>
        <w:t>（一）202</w:t>
      </w:r>
      <w:r>
        <w:rPr>
          <w:rFonts w:eastAsia="方正楷体_GBK" w:hint="eastAsia"/>
          <w:b/>
          <w:bCs/>
          <w:szCs w:val="32"/>
        </w:rPr>
        <w:t>4</w:t>
      </w:r>
      <w:r>
        <w:rPr>
          <w:rFonts w:eastAsia="方正楷体_GBK"/>
          <w:b/>
          <w:bCs/>
          <w:szCs w:val="32"/>
        </w:rPr>
        <w:t>年年报中所提问题整改情况。</w:t>
      </w:r>
    </w:p>
    <w:p>
      <w:pPr>
        <w:autoSpaceDN w:val="0"/>
        <w:spacing w:line="560" w:lineRule="exact"/>
        <w:ind w:firstLineChars="200" w:firstLine="640"/>
        <w:rPr>
          <w:szCs w:val="32"/>
        </w:rPr>
      </w:pPr>
      <w:r>
        <w:rPr>
          <w:szCs w:val="32"/>
        </w:rPr>
        <w:t>针对上一年政府信息公开工作中存在的</w:t>
      </w:r>
      <w:r>
        <w:rPr>
          <w:rFonts w:hint="eastAsia"/>
          <w:szCs w:val="32"/>
        </w:rPr>
        <w:t>“</w:t>
      </w:r>
      <w:r>
        <w:rPr>
          <w:szCs w:val="32"/>
        </w:rPr>
        <w:t>政务公开工作品牌实际效应发挥有待加强</w:t>
      </w:r>
      <w:r>
        <w:rPr>
          <w:rFonts w:hint="eastAsia"/>
          <w:szCs w:val="32"/>
        </w:rPr>
        <w:t>”</w:t>
      </w:r>
      <w:r>
        <w:rPr>
          <w:szCs w:val="32"/>
        </w:rPr>
        <w:t>的问题，今年政务公开工作</w:t>
      </w:r>
      <w:r>
        <w:rPr>
          <w:rFonts w:hint="eastAsia"/>
          <w:szCs w:val="32"/>
        </w:rPr>
        <w:t>紧贴企业和群众需求，及时、准确发布信息，确保咨询电话和投诉渠道畅通，快速解决实际问题；积极利用新媒体，通过多种形式解读政策、展示成果，同时保持不断创新，使政务公开品牌始终保持活力</w:t>
      </w:r>
      <w:r>
        <w:rPr>
          <w:szCs w:val="32"/>
        </w:rPr>
        <w:t>。</w:t>
      </w:r>
    </w:p>
    <w:p>
      <w:pPr>
        <w:pStyle w:val="27"/>
        <w:autoSpaceDN w:val="0"/>
        <w:adjustRightInd w:val="0"/>
        <w:snapToGrid w:val="0"/>
        <w:ind w:firstLineChars="200" w:firstLine="624"/>
        <w:rPr>
          <w:rFonts w:eastAsia="方正楷体_GBK"/>
          <w:b/>
          <w:bCs/>
          <w:szCs w:val="32"/>
        </w:rPr>
      </w:pPr>
      <w:r>
        <w:rPr>
          <w:rFonts w:eastAsia="方正楷体_GBK"/>
          <w:b/>
          <w:bCs/>
          <w:szCs w:val="32"/>
        </w:rPr>
        <w:t>（二）目前存在问题。</w:t>
      </w:r>
    </w:p>
    <w:p>
      <w:pPr>
        <w:autoSpaceDN w:val="0"/>
        <w:spacing w:line="560" w:lineRule="exact"/>
        <w:ind w:firstLineChars="200" w:firstLine="640"/>
        <w:rPr>
          <w:szCs w:val="32"/>
        </w:rPr>
      </w:pPr>
      <w:r>
        <w:rPr>
          <w:rFonts w:hint="eastAsia"/>
          <w:szCs w:val="32"/>
        </w:rPr>
        <w:t>政务公开工作在提高服务性与互动性方面</w:t>
      </w:r>
      <w:r>
        <w:rPr>
          <w:szCs w:val="32"/>
        </w:rPr>
        <w:t>还有进一步提升空间</w:t>
      </w:r>
      <w:r>
        <w:rPr>
          <w:rFonts w:hint="eastAsia"/>
          <w:szCs w:val="32"/>
        </w:rPr>
        <w:t>。</w:t>
      </w:r>
    </w:p>
    <w:p>
      <w:pPr>
        <w:pStyle w:val="21"/>
        <w:widowControl/>
        <w:shd w:val="clear" w:color="auto" w:fill="FFFFFF"/>
        <w:autoSpaceDN w:val="0"/>
        <w:spacing w:beforeAutospacing="0" w:afterAutospacing="0" w:line="560" w:lineRule="exact"/>
        <w:ind w:firstLineChars="200" w:firstLine="640"/>
        <w:jc w:val="both"/>
        <w:rPr>
          <w:rFonts w:eastAsia="方正黑体_GBK"/>
          <w:bCs/>
          <w:sz w:val="32"/>
          <w:szCs w:val="32"/>
          <w:shd w:val="clear" w:color="auto" w:fill="FFFFFF"/>
        </w:rPr>
      </w:pPr>
      <w:r>
        <w:rPr>
          <w:rFonts w:eastAsia="方正黑体_GBK"/>
          <w:bCs/>
          <w:sz w:val="32"/>
          <w:szCs w:val="32"/>
          <w:shd w:val="clear" w:color="auto" w:fill="FFFFFF"/>
        </w:rPr>
        <w:t>六、其他需要报告的事项</w:t>
      </w:r>
    </w:p>
    <w:p>
      <w:pPr>
        <w:autoSpaceDN w:val="0"/>
        <w:spacing w:line="560" w:lineRule="exact"/>
        <w:ind w:firstLineChars="200" w:firstLine="640"/>
        <w:rPr>
          <w:szCs w:val="32"/>
        </w:rPr>
      </w:pPr>
      <w:r>
        <w:rPr>
          <w:szCs w:val="32"/>
        </w:rPr>
        <w:t>无。</w:t>
      </w:r>
    </w:p>
    <w:p/>
    <w:sectPr>
      <w:footerReference w:type="default" r:id="rId2"/>
      <w:footerReference w:type="even" r:id="rId3"/>
      <w:footerReference w:type="first" r:id="rId4"/>
      <w:pgSz w:w="11906" w:h="16838"/>
      <w:pgMar w:top="2098" w:right="1474" w:bottom="1985" w:left="1588" w:header="851" w:footer="992" w:gutter="0"/>
      <w:pgNumType w:fmt="numberInDash" w:start="1"/>
      <w:docGrid w:type="lines" w:linePitch="435" w:charSpace="0"/>
    </w:sectPr>
  </w:body>
</w:document>
</file>

<file path=word/fontTable.xml><?xml version="1.0" encoding="utf-8"?>
<w:fonts xmlns:w="http://schemas.openxmlformats.org/wordprocessingml/2006/main" xmlns:r="http://schemas.openxmlformats.org/officeDocument/2006/relationships">
  <w:font w:name="方正小标宋_GBK">
    <w:panose1 w:val="03000509000000000000"/>
    <w:charset w:val="86"/>
    <w:family w:val="script"/>
    <w:pitch w:val="variable"/>
    <w:sig w:usb0="00000001" w:usb1="080E0000" w:usb2="00000000" w:usb3="00000000" w:csb0="00040000" w:csb1="00000000"/>
  </w:font>
  <w:font w:name="方正黑体_GBK">
    <w:panose1 w:val="03000509000000000000"/>
    <w:charset w:val="86"/>
    <w:family w:val="script"/>
    <w:pitch w:val="variable"/>
    <w:sig w:usb0="00000001" w:usb1="080E0000" w:usb2="00000000" w:usb3="00000000" w:csb0="00040000" w:csb1="00000000"/>
  </w:font>
  <w:font w:name="Times New Roman">
    <w:panose1 w:val="02020603050405020304"/>
    <w:charset w:val="00"/>
    <w:family w:val="roman"/>
    <w:pitch w:val="variable"/>
    <w:sig w:usb0="20007A87" w:usb1="80000000" w:usb2="00000008" w:usb3="00000000" w:csb0="000001FF" w:csb1="00000000"/>
  </w:font>
  <w:font w:name="方正仿宋_GBK">
    <w:panose1 w:val="03000509000000000000"/>
    <w:charset w:val="86"/>
    <w:family w:val="script"/>
    <w:pitch w:val="variable"/>
    <w:sig w:usb0="00000001" w:usb1="080E0000" w:usb2="00000000" w:usb3="00000000" w:csb0="00040000" w:csb1="00000000"/>
  </w:font>
  <w:font w:name="方正楷体_GBK">
    <w:panose1 w:val="03000509000000000000"/>
    <w:charset w:val="86"/>
    <w:family w:val="script"/>
    <w:pitch w:val="variable"/>
    <w:sig w:usb0="00000001" w:usb1="080E0000" w:usb2="00000000" w:usb3="00000000" w:csb0="00040000" w:csb1="00000000"/>
  </w:font>
  <w:font w:name="楷体">
    <w:altName w:val="方正楷体_GBK"/>
    <w:panose1 w:val="02010609060101010101"/>
    <w:charset w:val="86"/>
    <w:family w:val="modern"/>
    <w:pitch w:val="variable"/>
    <w:sig w:usb0="800002BF" w:usb1="38CF7CFA" w:usb2="00000016" w:usb3="00000000" w:csb0="00040001" w:csb1="00000000"/>
  </w:font>
  <w:font w:name="宋体">
    <w:altName w:val="华文宋体"/>
    <w:panose1 w:val="02010600030101010101"/>
    <w:charset w:val="86"/>
    <w:family w:val="auto"/>
    <w:pitch w:val="variable"/>
    <w:sig w:usb0="00000003" w:usb1="288F0000" w:usb2="00000006" w:usb3="00000000" w:csb0="00040001" w:csb1="00000000"/>
  </w:font>
  <w:font w:name="黑体">
    <w:altName w:val="华文细黑"/>
    <w:panose1 w:val="02010609060101010101"/>
    <w:charset w:val="86"/>
    <w:family w:val="auto"/>
    <w:pitch w:val="variable"/>
    <w:sig w:usb0="800002BF" w:usb1="38CF7CFA" w:usb2="00000016" w:usb3="00000000" w:csb0="00040001" w:csb1="00000000"/>
  </w:font>
  <w:font w:name="Calibri">
    <w:altName w:val="Times New Roman"/>
    <w:panose1 w:val="020F0502020204030204"/>
    <w:charset w:val="00"/>
    <w:family w:val="swiss"/>
    <w:pitch w:val="variable"/>
    <w:sig w:usb0="E10002FF" w:usb1="4000ACFF" w:usb2="00000009" w:usb3="00000000" w:csb0="2000019F" w:csb1="00000000"/>
  </w:font>
  <w:font w:name="Arial">
    <w:altName w:val="DejaVu Sans"/>
    <w:panose1 w:val="020B0604020202020204"/>
    <w:charset w:val="01"/>
    <w:family w:val="swiss"/>
    <w:pitch w:val="variable"/>
    <w:sig w:usb0="E0002AFF" w:usb1="C0007843" w:usb2="00000009" w:usb3="00000000" w:csb0="400001FF" w:csb1="FFFF0000"/>
  </w:font>
</w:fonts>
</file>

<file path=word/footer1.xml><?xml version="1.0" encoding="utf-8"?>
<w:ftr xmlns:w="http://schemas.openxmlformats.org/wordprocessingml/2006/main" xmlns:o="urn:schemas-microsoft-com:office:office" xmlns:r="http://schemas.openxmlformats.org/officeDocument/2006/relationships" xmlns:m="http://schemas.openxmlformats.org/officeDocument/2006/math" xmlns:v="urn:schemas-microsoft-com:vml" xmlns:a="http://schemas.openxmlformats.org/drawingml/2006/main" xmlns:wps="http://schemas.microsoft.com/office/word/2010/wordprocessingShape" xmlns:wp="http://schemas.openxmlformats.org/drawingml/2006/wordprocessingDrawing" xmlns:pic="http://schemas.openxmlformats.org/drawingml/2006/picture" xmlns:mc="http://schemas.openxmlformats.org/markup-compatibility/2006" xmlns:wpg="http://schemas.microsoft.com/office/word/2010/wordprocessingGroup" xmlns:wpc="http://schemas.microsoft.com/office/word/2010/wordprocessingCanvas" xmlns:w10="urn:schemas-microsoft-com:office:word" xmlns:w14="http://schemas.microsoft.com/office/word/2010/wordml" xmlns:a14="http://schemas.microsoft.com/office/drawing/2010/main" mc:Ignorable="w14">
  <w:p>
    <w:pPr>
      <w:framePr w:w="0" w:hRule="auto" w:wrap="around" w:vAnchor="text" w:hAnchor="margin" w:xAlign="outside" w:y="1" w:anchorLock="0"/>
      <w:tabs>
        <w:tab w:val="center" w:pos="4153"/>
        <w:tab w:val="right" w:pos="8306"/>
      </w:tabs>
    </w:pPr>
    <w:r>
      <w:fldChar w:fldCharType="begin"/>
    </w:r>
    <w:r>
      <w:instrText>Page</w:instrText>
    </w:r>
    <w:r>
      <w:fldChar w:fldCharType="separate"/>
    </w:r>
    <w:r>
      <w:t>- 7 -</w:t>
    </w:r>
    <w:r>
      <w:fldChar w:fldCharType="end"/>
    </w:r>
  </w:p>
  <w:p>
    <w:pPr>
      <w:tabs>
        <w:tab w:val="center" w:pos="4153"/>
        <w:tab w:val="right" w:pos="8306"/>
      </w:tabs>
      <w:ind w:right="360" w:firstLine="360"/>
    </w:pPr>
  </w:p>
</w:ftr>
</file>

<file path=word/footer2.xml><?xml version="1.0" encoding="utf-8"?>
<w:ftr xmlns:w="http://schemas.openxmlformats.org/wordprocessingml/2006/main" xmlns:o="urn:schemas-microsoft-com:office:office" xmlns:r="http://schemas.openxmlformats.org/officeDocument/2006/relationships" xmlns:m="http://schemas.openxmlformats.org/officeDocument/2006/math" xmlns:v="urn:schemas-microsoft-com:vml" xmlns:a="http://schemas.openxmlformats.org/drawingml/2006/main" xmlns:wps="http://schemas.microsoft.com/office/word/2010/wordprocessingShape" xmlns:wp="http://schemas.openxmlformats.org/drawingml/2006/wordprocessingDrawing" xmlns:pic="http://schemas.openxmlformats.org/drawingml/2006/picture" xmlns:mc="http://schemas.openxmlformats.org/markup-compatibility/2006" xmlns:wpg="http://schemas.microsoft.com/office/word/2010/wordprocessingGroup" xmlns:wpc="http://schemas.microsoft.com/office/word/2010/wordprocessingCanvas" xmlns:w10="urn:schemas-microsoft-com:office:word" xmlns:w14="http://schemas.microsoft.com/office/word/2010/wordml" xmlns:a14="http://schemas.microsoft.com/office/drawing/2010/main" mc:Ignorable="w14">
  <w:p>
    <w:pPr>
      <w:framePr w:w="0" w:hRule="auto" w:wrap="around" w:vAnchor="text" w:hAnchor="margin" w:xAlign="outside" w:y="1" w:anchorLock="0"/>
      <w:tabs>
        <w:tab w:val="center" w:pos="4153"/>
        <w:tab w:val="right" w:pos="8306"/>
      </w:tabs>
    </w:pPr>
    <w:r>
      <w:fldChar w:fldCharType="begin"/>
    </w:r>
    <w:r>
      <w:instrText>Page</w:instrText>
    </w:r>
    <w:r>
      <w:fldChar w:fldCharType="separate"/>
    </w:r>
    <w:r>
      <w:t>- 4 -</w:t>
    </w:r>
    <w:r>
      <w:fldChar w:fldCharType="end"/>
    </w:r>
  </w:p>
  <w:p>
    <w:pPr>
      <w:tabs>
        <w:tab w:val="center" w:pos="4153"/>
        <w:tab w:val="right" w:pos="8306"/>
      </w:tabs>
      <w:ind w:right="360" w:firstLine="360"/>
    </w:pPr>
  </w:p>
</w:ftr>
</file>

<file path=word/footer3.xml><?xml version="1.0" encoding="utf-8"?>
<w:ftr xmlns:w="http://schemas.openxmlformats.org/wordprocessingml/2006/main" xmlns:o="urn:schemas-microsoft-com:office:office" xmlns:r="http://schemas.openxmlformats.org/officeDocument/2006/relationships" xmlns:m="http://schemas.openxmlformats.org/officeDocument/2006/math" xmlns:v="urn:schemas-microsoft-com:vml" xmlns:a="http://schemas.openxmlformats.org/drawingml/2006/main" xmlns:wps="http://schemas.microsoft.com/office/word/2010/wordprocessingShape" xmlns:wp="http://schemas.openxmlformats.org/drawingml/2006/wordprocessingDrawing" xmlns:pic="http://schemas.openxmlformats.org/drawingml/2006/picture" xmlns:mc="http://schemas.openxmlformats.org/markup-compatibility/2006" xmlns:wpg="http://schemas.microsoft.com/office/word/2010/wordprocessingGroup" xmlns:wpc="http://schemas.microsoft.com/office/word/2010/wordprocessingCanvas" xmlns:w10="urn:schemas-microsoft-com:office:word" xmlns:w14="http://schemas.microsoft.com/office/word/2010/wordml" xmlns:a14="http://schemas.microsoft.com/office/drawing/2010/main" mc:Ignorable="w14">
  <w:p>
    <w:pPr>
      <w:tabs>
        <w:tab w:val="center" w:pos="4153"/>
        <w:tab w:val="right" w:pos="8306"/>
      </w:tabs>
      <w:jc w:val="right"/>
    </w:pPr>
    <w:r>
      <w:fldChar w:fldCharType="begin"/>
    </w:r>
    <w:r>
      <w:instrText>Page</w:instrText>
    </w:r>
    <w:r>
      <w:fldChar w:fldCharType="separate"/>
    </w:r>
    <w:r>
      <w:t>- 1 -</w:t>
    </w:r>
    <w:r>
      <w:fldChar w:fldCharType="end"/>
    </w:r>
    <w:r>
      <w:fldChar w:fldCharType="begin"/>
    </w:r>
    <w:r>
      <w:instrText>NumPages</w:instrText>
    </w:r>
    <w:r>
      <w:fldChar w:fldCharType="separate"/>
    </w:r>
    <w:r>
      <w:t>2</w:t>
    </w:r>
    <w:r>
      <w:fldChar w:fldCharType="end"/>
    </w:r>
    <w:r>
      <w:fldChar w:fldCharType="begin"/>
    </w:r>
    <w:r>
      <w:instrText>Page</w:instrText>
    </w:r>
    <w:r>
      <w:fldChar w:fldCharType="separate"/>
    </w:r>
    <w:r>
      <w:t>- 1 -</w:t>
    </w:r>
    <w:r>
      <w:fldChar w:fldCharType="end"/>
    </w:r>
    <w:r>
      <w:fldChar w:fldCharType="begin"/>
    </w:r>
    <w:r>
      <w:instrText>Page</w:instrText>
    </w:r>
    <w:r>
      <w:fldChar w:fldCharType="separate"/>
    </w:r>
    <w:r>
      <w:t>- 1 -</w:t>
    </w:r>
    <w:r>
      <w:fldChar w:fldCharType="end"/>
    </w:r>
  </w:p>
  <w:p>
    <w:pPr>
      <w:tabs>
        <w:tab w:val="center" w:pos="4153"/>
        <w:tab w:val="right" w:pos="8306"/>
      </w:tabs>
    </w:pPr>
  </w:p>
</w:ftr>
</file>

<file path=word/settings.xml><?xml version="1.0" encoding="utf-8"?>
<w:settings xmlns:w="http://schemas.openxmlformats.org/wordprocessingml/2006/main" xmlns:o="urn:schemas-microsoft-com:office:office" xmlns:r="http://schemas.openxmlformats.org/officeDocument/2006/relationships" xmlns:m="http://schemas.openxmlformats.org/officeDocument/2006/math" xmlns:v="urn:schemas-microsoft-com:vml">
  <w:zoom w:val="fullPage" w:percent="148"/>
  <w:doNotDisplayPageBoundaries/>
  <w:bordersDoNotSurroundHeader/>
  <w:bordersDoNotSurroundFooter/>
  <w:trackRevisions/>
  <w:defaultTabStop w:val="420"/>
  <w:drawingGridHorizontalSpacing w:val="160"/>
  <w:drawingGridVerticalSpacing w:val="156"/>
  <w:displayHorizontalDrawingGridEvery w:val="0"/>
  <w:displayVerticalDrawingGridEvery w:val="2"/>
  <w:characterSpacingControl w:val="compressPunctuation"/>
  <w:compat>
    <w:spaceForUL/>
    <w:balanceSingleByteDoubleByteWidth/>
    <w:ulTrailSpace/>
    <w:doNotExpandShiftReturn/>
    <w:adjustLineHeightInTable/>
    <w:compatSetting w:name="compatibilityMode" w:uri="http://schemas.microsoft.com/office/word" w:val="14"/>
  </w:compat>
</w:settings>
</file>

<file path=word/styles.xml><?xml version="1.0" encoding="utf-8"?>
<w:styles xmlns:w="http://schemas.openxmlformats.org/wordprocessingml/2006/main" xmlns:r="http://schemas.openxmlformats.org/officeDocument/2006/relationships">
  <w:docDefaults>
    <w:rPrDefault>
      <w:rPr>
        <w:rFonts w:ascii="Times New Roman" w:eastAsia="宋体" w:hAnsi="Times New Roman" w:cs="Times New Roman"/>
        <w:lang w:val="en-US" w:eastAsia="zh-CN" w:bidi="ar-SA"/>
      </w:rPr>
    </w:rPrDefault>
    <w:pPrDefault/>
  </w:docDefaults>
  <w:style w:type="paragraph" w:default="1" w:styleId="0">
    <w:name w:val="Normal"/>
    <w:pPr>
      <w:widowControl w:val="0"/>
      <w:jc w:val="both"/>
    </w:pPr>
    <w:rPr>
      <w:rFonts w:ascii="Times New Roman" w:eastAsia="方正仿宋_GBK" w:cs="Times New Roman" w:hAnsi="Times New Roman"/>
      <w:kern w:val="2"/>
      <w:sz w:val="32"/>
      <w:szCs w:val="22"/>
      <w:lang w:val="en-US" w:eastAsia="zh-CN" w:bidi="ar-SA"/>
    </w:rPr>
  </w:style>
  <w:style w:type="paragraph" w:styleId="1">
    <w:name w:val="heading 1"/>
    <w:basedOn w:val="0"/>
    <w:next w:val="0"/>
    <w:pPr>
      <w:keepNext/>
      <w:keepLines/>
      <w:widowControl w:val="0"/>
      <w:spacing w:before="340" w:after="330" w:line="578" w:lineRule="auto"/>
      <w:outlineLvl w:val="0"/>
    </w:pPr>
    <w:rPr>
      <w:b/>
      <w:bCs/>
      <w:kern w:val="44"/>
      <w:sz w:val="44"/>
      <w:szCs w:val="44"/>
    </w:rPr>
  </w:style>
  <w:style w:type="paragraph" w:styleId="2">
    <w:name w:val="heading 2"/>
    <w:basedOn w:val="0"/>
    <w:next w:val="0"/>
    <w:pPr>
      <w:keepNext/>
      <w:keepLines/>
      <w:widowControl w:val="0"/>
      <w:spacing w:before="260" w:after="260" w:line="415" w:lineRule="auto"/>
      <w:outlineLvl w:val="1"/>
    </w:pPr>
    <w:rPr>
      <w:rFonts w:ascii="Times New Roman" w:eastAsia="黑体" w:hAnsi="Times New Roman"/>
      <w:b/>
      <w:bCs/>
      <w:sz w:val="32"/>
      <w:szCs w:val="32"/>
    </w:rPr>
  </w:style>
  <w:style w:type="paragraph" w:styleId="3">
    <w:name w:val="heading 3"/>
    <w:basedOn w:val="0"/>
    <w:next w:val="0"/>
    <w:pPr>
      <w:keepNext/>
      <w:keepLines/>
      <w:widowControl w:val="0"/>
      <w:spacing w:before="260" w:after="260" w:line="415" w:lineRule="auto"/>
      <w:outlineLvl w:val="2"/>
    </w:pPr>
    <w:rPr>
      <w:b/>
      <w:bCs/>
      <w:sz w:val="32"/>
      <w:szCs w:val="32"/>
    </w:rPr>
  </w:style>
  <w:style w:type="character" w:default="1" w:styleId="10">
    <w:name w:val="Default Paragraph Font"/>
  </w:style>
  <w:style w:type="paragraph" w:styleId="15">
    <w:name w:val="annotation text"/>
    <w:basedOn w:val="0"/>
    <w:pPr>
      <w:jc w:val="left"/>
    </w:pPr>
  </w:style>
  <w:style w:type="paragraph" w:styleId="16">
    <w:name w:val="index 6"/>
    <w:basedOn w:val="0"/>
    <w:autoRedefine/>
    <w:next w:val="0"/>
    <w:pPr>
      <w:ind w:leftChars="1000" w:left="1000"/>
    </w:pPr>
  </w:style>
  <w:style w:type="paragraph" w:styleId="17">
    <w:name w:val="footer"/>
    <w:basedOn w:val="0"/>
    <w:pPr>
      <w:tabs>
        <w:tab w:val="center" w:pos="4153"/>
        <w:tab w:val="right" w:pos="8306"/>
      </w:tabs>
      <w:snapToGrid w:val="0"/>
      <w:jc w:val="left"/>
    </w:pPr>
    <w:rPr>
      <w:rFonts w:ascii="Calibri" w:eastAsia="宋体" w:cs="Arial" w:hAnsi="Calibri"/>
      <w:sz w:val="18"/>
      <w:szCs w:val="18"/>
    </w:rPr>
  </w:style>
  <w:style w:type="paragraph" w:styleId="18">
    <w:name w:val="header"/>
    <w:basedOn w:val="0"/>
    <w:pPr>
      <w:pBdr>
        <w:bottom w:val="single" w:sz="6" w:space="1" w:color="auto"/>
      </w:pBdr>
      <w:tabs>
        <w:tab w:val="center" w:pos="4153"/>
        <w:tab w:val="right" w:pos="8306"/>
      </w:tabs>
      <w:snapToGrid w:val="0"/>
      <w:jc w:val="center"/>
    </w:pPr>
    <w:rPr>
      <w:rFonts w:ascii="Calibri" w:eastAsia="宋体" w:cs="Arial" w:hAnsi="Calibri"/>
      <w:sz w:val="18"/>
      <w:szCs w:val="18"/>
    </w:rPr>
  </w:style>
  <w:style w:type="paragraph" w:styleId="19">
    <w:name w:val="index 7"/>
    <w:basedOn w:val="0"/>
    <w:autoRedefine/>
    <w:next w:val="0"/>
    <w:pPr>
      <w:ind w:leftChars="1200" w:left="1200"/>
    </w:pPr>
  </w:style>
  <w:style w:type="paragraph" w:styleId="20">
    <w:name w:val="toc 2"/>
    <w:basedOn w:val="0"/>
    <w:autoRedefine/>
    <w:next w:val="0"/>
    <w:pPr>
      <w:ind w:leftChars="200" w:left="200"/>
    </w:pPr>
  </w:style>
  <w:style w:type="paragraph" w:styleId="21">
    <w:name w:val="Normal (Web)"/>
    <w:next w:val="17"/>
    <w:pPr>
      <w:widowControl w:val="0"/>
      <w:spacing w:beforeAutospacing="1" w:afterAutospacing="1"/>
    </w:pPr>
    <w:rPr>
      <w:rFonts w:ascii="Times New Roman" w:eastAsia="宋体" w:cs="Times New Roman" w:hAnsi="Times New Roman"/>
      <w:kern w:val="0"/>
      <w:sz w:val="24"/>
      <w:szCs w:val="30"/>
      <w:lang w:val="en-US" w:eastAsia="zh-CN" w:bidi="ar-SA"/>
    </w:rPr>
  </w:style>
  <w:style w:type="paragraph" w:styleId="22">
    <w:name w:val="annotation subject"/>
    <w:basedOn w:val="15"/>
    <w:next w:val="15"/>
    <w:rPr>
      <w:b/>
      <w:bCs/>
    </w:rPr>
  </w:style>
  <w:style w:type="character" w:styleId="23">
    <w:name w:val="page number"/>
    <w:basedOn w:val="10"/>
  </w:style>
  <w:style w:type="paragraph" w:customStyle="1" w:styleId="24">
    <w:name w:val="样式 小三"/>
    <w:next w:val="20"/>
    <w:pPr>
      <w:widowControl w:val="0"/>
      <w:jc w:val="both"/>
    </w:pPr>
    <w:rPr>
      <w:rFonts w:ascii="Times New Roman" w:eastAsia="宋体" w:cs="Times New Roman" w:hAnsi="Times New Roman"/>
      <w:kern w:val="2"/>
      <w:sz w:val="30"/>
      <w:szCs w:val="30"/>
      <w:lang w:val="en-US" w:eastAsia="zh-CN" w:bidi="ar-SA"/>
    </w:rPr>
  </w:style>
  <w:style w:type="paragraph" w:customStyle="1" w:styleId="25">
    <w:name w:val="样式 1 小四"/>
    <w:next w:val="0"/>
    <w:pPr>
      <w:widowControl w:val="0"/>
    </w:pPr>
    <w:rPr>
      <w:rFonts w:ascii="宋体" w:eastAsia="宋体" w:cs="Times New Roman"/>
      <w:kern w:val="2"/>
      <w:sz w:val="24"/>
      <w:szCs w:val="20"/>
      <w:lang w:val="en-US" w:eastAsia="zh-CN" w:bidi="ar-SA"/>
    </w:rPr>
  </w:style>
  <w:style w:type="paragraph" w:customStyle="1" w:styleId="26">
    <w:name w:val="样式 50 三号"/>
    <w:next w:val="16"/>
    <w:pPr>
      <w:widowControl w:val="0"/>
      <w:spacing w:line="560" w:lineRule="exact"/>
      <w:jc w:val="both"/>
    </w:pPr>
    <w:rPr>
      <w:rFonts w:ascii="Times New Roman" w:eastAsia="方正仿宋_GBK" w:cs="Times New Roman" w:hAnsi="Times New Roman"/>
      <w:spacing w:val="-4"/>
      <w:kern w:val="2"/>
      <w:sz w:val="32"/>
      <w:szCs w:val="20"/>
      <w:lang w:val="en-US" w:eastAsia="zh-CN" w:bidi="ar-SA"/>
    </w:rPr>
  </w:style>
  <w:style w:type="paragraph" w:customStyle="1" w:styleId="27">
    <w:name w:val="样式 13 三号"/>
    <w:next w:val="19"/>
    <w:pPr>
      <w:widowControl w:val="0"/>
      <w:spacing w:line="560" w:lineRule="exact"/>
      <w:jc w:val="both"/>
    </w:pPr>
    <w:rPr>
      <w:rFonts w:ascii="Times New Roman" w:eastAsia="方正仿宋_GBK" w:cs="Times New Roman" w:hAnsi="Times New Roman"/>
      <w:spacing w:val="-4"/>
      <w:kern w:val="2"/>
      <w:sz w:val="32"/>
      <w:szCs w:val="20"/>
      <w:lang w:val="en-US" w:eastAsia="zh-CN" w:bidi="ar-SA"/>
    </w:rPr>
  </w:style>
  <w:style w:type="paragraph" w:customStyle="1" w:styleId="28">
    <w:name w:val="样式 6 三号"/>
    <w:pPr>
      <w:widowControl w:val="0"/>
      <w:spacing w:line="560" w:lineRule="exact"/>
      <w:jc w:val="both"/>
    </w:pPr>
    <w:rPr>
      <w:rFonts w:ascii="Times New Roman" w:eastAsia="方正仿宋_GBK" w:cs="Times New Roman" w:hAnsi="Times New Roman"/>
      <w:spacing w:val="-4"/>
      <w:kern w:val="2"/>
      <w:sz w:val="32"/>
      <w:szCs w:val="28"/>
      <w:lang w:val="en-US" w:eastAsia="zh-CN" w:bidi="ar-SA"/>
    </w:rPr>
  </w:style>
  <w:style w:type="paragraph" w:customStyle="1" w:styleId="29">
    <w:name w:val="样式 7 三号"/>
    <w:pPr>
      <w:widowControl w:val="0"/>
      <w:spacing w:line="560" w:lineRule="exact"/>
      <w:jc w:val="both"/>
    </w:pPr>
    <w:rPr>
      <w:rFonts w:ascii="Times New Roman" w:eastAsia="方正仿宋_GBK" w:cs="Times New Roman" w:hAnsi="Times New Roman"/>
      <w:spacing w:val="-4"/>
      <w:kern w:val="2"/>
      <w:sz w:val="32"/>
      <w:szCs w:val="20"/>
      <w:lang w:val="en-US" w:eastAsia="zh-CN" w:bidi="ar-SA"/>
    </w:rPr>
  </w:style>
  <w:style w:type="paragraph" w:customStyle="1" w:styleId="30">
    <w:name w:val="样式 8 三号"/>
    <w:pPr>
      <w:widowControl w:val="0"/>
      <w:spacing w:line="560" w:lineRule="exact"/>
      <w:jc w:val="both"/>
    </w:pPr>
    <w:rPr>
      <w:rFonts w:ascii="Times New Roman" w:eastAsia="方正仿宋_GBK" w:cs="Times New Roman" w:hAnsi="Times New Roman"/>
      <w:spacing w:val="-4"/>
      <w:kern w:val="2"/>
      <w:sz w:val="32"/>
      <w:szCs w:val="20"/>
      <w:lang w:val="en-US" w:eastAsia="zh-CN" w:bidi="ar-SA"/>
    </w:rPr>
  </w:style>
  <w:style w:type="paragraph" w:customStyle="1" w:styleId="31">
    <w:name w:val="样式 5 小三"/>
    <w:pPr>
      <w:widowControl w:val="0"/>
      <w:jc w:val="both"/>
    </w:pPr>
    <w:rPr>
      <w:rFonts w:ascii="Times New Roman" w:eastAsia="宋体" w:cs="Times New Roman" w:hAnsi="Times New Roman"/>
      <w:kern w:val="2"/>
      <w:sz w:val="30"/>
      <w:szCs w:val="30"/>
      <w:lang w:val="en-US" w:eastAsia="zh-CN" w:bidi="ar-SA"/>
    </w:rPr>
  </w:style>
  <w:style w:type="paragraph" w:customStyle="1" w:styleId="32">
    <w:name w:val="样式 8 小三"/>
    <w:pPr>
      <w:widowControl w:val="0"/>
      <w:jc w:val="both"/>
    </w:pPr>
    <w:rPr>
      <w:rFonts w:ascii="Times New Roman" w:eastAsia="宋体" w:cs="Times New Roman" w:hAnsi="Times New Roman"/>
      <w:kern w:val="2"/>
      <w:sz w:val="30"/>
      <w:szCs w:val="30"/>
      <w:lang w:val="en-US" w:eastAsia="zh-CN" w:bidi="ar-SA"/>
    </w:rPr>
  </w:style>
  <w:style w:type="paragraph" w:customStyle="1" w:styleId="33">
    <w:name w:val="样式 12 小三"/>
    <w:pPr>
      <w:widowControl w:val="0"/>
      <w:jc w:val="both"/>
    </w:pPr>
    <w:rPr>
      <w:rFonts w:ascii="Times New Roman" w:eastAsia="宋体" w:cs="Times New Roman" w:hAnsi="Times New Roman"/>
      <w:kern w:val="2"/>
      <w:sz w:val="30"/>
      <w:szCs w:val="30"/>
      <w:lang w:val="en-US" w:eastAsia="zh-CN" w:bidi="ar-SA"/>
    </w:rPr>
  </w:style>
  <w:style w:type="paragraph" w:customStyle="1" w:styleId="34">
    <w:name w:val="样式 16 小三"/>
    <w:pPr>
      <w:widowControl w:val="0"/>
      <w:jc w:val="both"/>
    </w:pPr>
    <w:rPr>
      <w:rFonts w:ascii="Times New Roman" w:eastAsia="宋体" w:cs="Times New Roman" w:hAnsi="Times New Roman"/>
      <w:kern w:val="2"/>
      <w:sz w:val="30"/>
      <w:szCs w:val="30"/>
      <w:lang w:val="en-US" w:eastAsia="zh-CN" w:bidi="ar-SA"/>
    </w:rPr>
  </w:style>
  <w:style w:type="paragraph" w:customStyle="1" w:styleId="35">
    <w:name w:val="样式 17 小三"/>
    <w:pPr>
      <w:widowControl w:val="0"/>
      <w:jc w:val="both"/>
    </w:pPr>
    <w:rPr>
      <w:rFonts w:ascii="Times New Roman" w:eastAsia="宋体" w:cs="Times New Roman" w:hAnsi="Times New Roman"/>
      <w:kern w:val="2"/>
      <w:sz w:val="30"/>
      <w:szCs w:val="30"/>
      <w:lang w:val="en-US" w:eastAsia="zh-CN" w:bidi="ar-SA"/>
    </w:rPr>
  </w:style>
  <w:style w:type="paragraph" w:customStyle="1" w:styleId="36">
    <w:name w:val="样式 小四"/>
    <w:pPr>
      <w:widowControl w:val="0"/>
      <w:spacing w:beforeAutospacing="1" w:afterAutospacing="1"/>
    </w:pPr>
    <w:rPr>
      <w:rFonts w:ascii="Times New Roman" w:eastAsia="宋体" w:cs="Times New Roman" w:hAnsi="Times New Roman"/>
      <w:kern w:val="0"/>
      <w:sz w:val="24"/>
      <w:szCs w:val="30"/>
      <w:lang w:val="en-US" w:eastAsia="zh-CN" w:bidi="ar-SA"/>
    </w:rPr>
  </w:style>
  <w:style w:type="paragraph" w:customStyle="1" w:styleId="37">
    <w:name w:val="样式 1 三号"/>
    <w:next w:val="0"/>
    <w:pPr>
      <w:widowControl w:val="0"/>
      <w:spacing w:line="560" w:lineRule="exact"/>
      <w:jc w:val="both"/>
    </w:pPr>
    <w:rPr>
      <w:rFonts w:ascii="Times New Roman" w:eastAsia="方正仿宋_GBK" w:cs="Times New Roman" w:hAnsi="Times New Roman"/>
      <w:spacing w:val="-4"/>
      <w:kern w:val="2"/>
      <w:sz w:val="32"/>
      <w:szCs w:val="20"/>
      <w:lang w:val="en-US" w:eastAsia="zh-CN" w:bidi="ar-SA"/>
    </w:rPr>
  </w:style>
  <w:style w:type="paragraph" w:customStyle="1" w:styleId="38">
    <w:name w:val="样式 10 磅"/>
    <w:pPr>
      <w:widowControl w:val="0"/>
      <w:jc w:val="both"/>
    </w:pPr>
    <w:rPr>
      <w:rFonts w:ascii="Calibri" w:eastAsia="宋体" w:cs="Times New Roman" w:hAnsi="Calibri"/>
      <w:kern w:val="2"/>
      <w:sz w:val="21"/>
      <w:szCs w:val="22"/>
      <w:lang w:val="en-US" w:eastAsia="zh-CN" w:bidi="ar-SA"/>
    </w:rPr>
  </w:style>
</w:styles>
</file>

<file path=word/_rels/document.xml.rels><?xml version="1.0" encoding="UTF-8" standalone="yes"?>
<Relationships xmlns="http://schemas.openxmlformats.org/package/2006/relationships"><Relationship Id="rId1" Type="http://schemas.openxmlformats.org/officeDocument/2006/relationships/settings" Target="settings.xml"/><Relationship Id="rId2" Type="http://schemas.openxmlformats.org/officeDocument/2006/relationships/footer" Target="footer1.xml"/><Relationship Id="rId3" Type="http://schemas.openxmlformats.org/officeDocument/2006/relationships/footer" Target="footer2.xml"/><Relationship Id="rId4" Type="http://schemas.openxmlformats.org/officeDocument/2006/relationships/footer" Target="footer3.xml"/><Relationship Id="rId5" Type="http://schemas.openxmlformats.org/officeDocument/2006/relationships/styles" Target="styles.xml"/><Relationship Id="rId6" Type="http://schemas.openxmlformats.org/officeDocument/2006/relationships/fontTable" Target="fontTable.xml"/></Relationships>
</file>

<file path=docProps/app.xml><?xml version="1.0" encoding="utf-8"?>
<Properties xmlns="http://schemas.openxmlformats.org/officeDocument/2006/extended-properties">
  <Template>Normal.eit</Template>
  <TotalTime>20</TotalTime>
  <Application>Yozo_Office</Application>
  <Pages>2</Pages>
  <Words>221</Words>
  <Characters>224</Characters>
  <Lines>12</Lines>
  <Paragraphs>7</Paragraphs>
  <CharactersWithSpaces>224</CharactersWithSpaces>
  <Company>Microsoft</Company>
</Properties>
</file>

<file path=docProps/core.xml><?xml version="1.0" encoding="utf-8"?>
<cp:coreProperties xmlns:cp="http://schemas.openxmlformats.org/package/2006/metadata/core-properties" xmlns:dc="http://purl.org/dc/elements/1.1/" xmlns:dcterms="http://purl.org/dc/terms/" xmlns:xsi="http://www.w3.org/2001/XMLSchema-instance">
  <dc:creator>5036</dc:creator>
  <cp:lastModifiedBy>苗鑫</cp:lastModifiedBy>
  <cp:revision>2</cp:revision>
  <dcterms:created xsi:type="dcterms:W3CDTF">2026-01-23T02:04:00Z</dcterms:created>
  <dcterms:modified xsi:type="dcterms:W3CDTF">2026-01-30T01:12:14Z</dcterms:modified>
</cp:coreProperties>
</file>

<file path=docProps/custom.xml><?xml version="1.0" encoding="utf-8"?>
<Properties xmlns:vt="http://schemas.openxmlformats.org/officeDocument/2006/docPropsVTypes" xmlns="http://schemas.openxmlformats.org/officeDocument/2006/custom-properties">
  <property fmtid="{D5CDD505-2E9C-101B-9397-08002B2CF9AE}" pid="2" name="KSOTemplateDocerSaveRecord">
    <vt:lpwstr>eyJoZGlkIjoiYzk2MDI5ZjA4MzQ4ZDQ0MTE4ZTQ3YzhlOTc1MDMyMGEifQ==</vt:lpwstr>
  </property>
  <property fmtid="{D5CDD505-2E9C-101B-9397-08002B2CF9AE}" pid="3" name="KSOProductBuildVer">
    <vt:lpwstr>2052-12.1.0.21915</vt:lpwstr>
  </property>
  <property fmtid="{D5CDD505-2E9C-101B-9397-08002B2CF9AE}" pid="4" name="ICV">
    <vt:lpwstr>E74046304811489F8A9887CF2978F36F_13</vt:lpwstr>
  </property>
</Properties>
</file>