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B2" w:rsidRPr="00077BA6" w:rsidRDefault="001821B2" w:rsidP="001821B2">
      <w:pPr>
        <w:rPr>
          <w:rFonts w:ascii="仿宋_GB2312" w:eastAsia="仿宋_GB2312" w:hint="eastAsia"/>
          <w:b/>
          <w:sz w:val="30"/>
          <w:szCs w:val="30"/>
        </w:rPr>
      </w:pPr>
      <w:r w:rsidRPr="001821B2">
        <w:rPr>
          <w:rFonts w:ascii="仿宋_GB2312" w:eastAsia="仿宋_GB2312" w:hint="eastAsia"/>
          <w:sz w:val="30"/>
          <w:szCs w:val="30"/>
        </w:rPr>
        <w:t>附件2：</w:t>
      </w:r>
      <w:r>
        <w:rPr>
          <w:rFonts w:ascii="仿宋_GB2312" w:eastAsia="仿宋_GB2312" w:hint="eastAsia"/>
          <w:b/>
          <w:sz w:val="30"/>
          <w:szCs w:val="30"/>
        </w:rPr>
        <w:t xml:space="preserve">         </w:t>
      </w:r>
      <w:r w:rsidRPr="00077BA6">
        <w:rPr>
          <w:rFonts w:ascii="仿宋_GB2312" w:eastAsia="仿宋_GB2312" w:hint="eastAsia"/>
          <w:b/>
          <w:sz w:val="30"/>
          <w:szCs w:val="30"/>
        </w:rPr>
        <w:t>天津检验检疫局交通示意图</w:t>
      </w:r>
      <w:bookmarkStart w:id="0" w:name="_GoBack"/>
      <w:bookmarkEnd w:id="0"/>
    </w:p>
    <w:p w:rsidR="001821B2" w:rsidRPr="00546076" w:rsidRDefault="001821B2" w:rsidP="001821B2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546076">
        <w:rPr>
          <w:rFonts w:ascii="仿宋_GB2312" w:eastAsia="仿宋_GB2312" w:hint="eastAsia"/>
          <w:sz w:val="30"/>
          <w:szCs w:val="30"/>
        </w:rPr>
        <w:t>一、天津检验检疫局面试考场（粉色标识）位置示意图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1821B2" w:rsidRDefault="001821B2" w:rsidP="001821B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6850" cy="3581400"/>
            <wp:effectExtent l="0" t="0" r="0" b="0"/>
            <wp:docPr id="1" name="图片 1" descr="天津检验检疫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津检验检疫局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1B2" w:rsidRDefault="001821B2" w:rsidP="001821B2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二、乘车线路</w:t>
      </w:r>
    </w:p>
    <w:p w:rsidR="001821B2" w:rsidRPr="00546076" w:rsidRDefault="001821B2" w:rsidP="001821B2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</w:t>
      </w:r>
      <w:r w:rsidRPr="00B82594">
        <w:rPr>
          <w:rFonts w:ascii="仿宋_GB2312" w:eastAsia="仿宋_GB2312" w:hint="eastAsia"/>
          <w:sz w:val="30"/>
          <w:szCs w:val="30"/>
        </w:rPr>
        <w:t>、乘坐火车来天津：</w:t>
      </w:r>
    </w:p>
    <w:p w:rsidR="001821B2" w:rsidRPr="00546076" w:rsidRDefault="001821B2" w:rsidP="001821B2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①在天津站下，乘坐808、858路，至大营门站下，</w:t>
      </w:r>
      <w:r w:rsidRPr="00B82594">
        <w:rPr>
          <w:rFonts w:ascii="仿宋_GB2312" w:eastAsia="仿宋_GB2312" w:hint="eastAsia"/>
          <w:sz w:val="30"/>
          <w:szCs w:val="30"/>
        </w:rPr>
        <w:t>沿</w:t>
      </w:r>
      <w:proofErr w:type="gramStart"/>
      <w:r w:rsidRPr="00B82594">
        <w:rPr>
          <w:rFonts w:ascii="仿宋_GB2312" w:eastAsia="仿宋_GB2312" w:hint="eastAsia"/>
          <w:sz w:val="30"/>
          <w:szCs w:val="30"/>
        </w:rPr>
        <w:t>浦口道</w:t>
      </w:r>
      <w:proofErr w:type="gramEnd"/>
      <w:r w:rsidRPr="00B82594">
        <w:rPr>
          <w:rFonts w:ascii="仿宋_GB2312" w:eastAsia="仿宋_GB2312" w:hint="eastAsia"/>
          <w:sz w:val="30"/>
          <w:szCs w:val="30"/>
        </w:rPr>
        <w:t>向东</w:t>
      </w:r>
      <w:r>
        <w:rPr>
          <w:rFonts w:ascii="仿宋_GB2312" w:eastAsia="仿宋_GB2312" w:hint="eastAsia"/>
          <w:sz w:val="30"/>
          <w:szCs w:val="30"/>
        </w:rPr>
        <w:t>步</w:t>
      </w:r>
      <w:r w:rsidRPr="00B82594">
        <w:rPr>
          <w:rFonts w:ascii="仿宋_GB2312" w:eastAsia="仿宋_GB2312" w:hint="eastAsia"/>
          <w:sz w:val="30"/>
          <w:szCs w:val="30"/>
        </w:rPr>
        <w:t>行5</w:t>
      </w:r>
      <w:r>
        <w:rPr>
          <w:rFonts w:ascii="仿宋_GB2312" w:eastAsia="仿宋_GB2312" w:hint="eastAsia"/>
          <w:sz w:val="30"/>
          <w:szCs w:val="30"/>
        </w:rPr>
        <w:t>分钟即到；或乘坐地铁3号线（高新区方向），至营口道转1号线（双林方向），至小白楼站下（C出口），沿南京路向南步行5分钟，左拐到</w:t>
      </w:r>
      <w:proofErr w:type="gramStart"/>
      <w:r>
        <w:rPr>
          <w:rFonts w:ascii="仿宋_GB2312" w:eastAsia="仿宋_GB2312" w:hint="eastAsia"/>
          <w:sz w:val="30"/>
          <w:szCs w:val="30"/>
        </w:rPr>
        <w:t>浦口道</w:t>
      </w:r>
      <w:proofErr w:type="gramEnd"/>
      <w:r w:rsidRPr="00B82594">
        <w:rPr>
          <w:rFonts w:ascii="仿宋_GB2312" w:eastAsia="仿宋_GB2312" w:hint="eastAsia"/>
          <w:sz w:val="30"/>
          <w:szCs w:val="30"/>
        </w:rPr>
        <w:t>向东</w:t>
      </w:r>
      <w:r>
        <w:rPr>
          <w:rFonts w:ascii="仿宋_GB2312" w:eastAsia="仿宋_GB2312" w:hint="eastAsia"/>
          <w:sz w:val="30"/>
          <w:szCs w:val="30"/>
        </w:rPr>
        <w:t>步</w:t>
      </w:r>
      <w:r w:rsidRPr="00B82594">
        <w:rPr>
          <w:rFonts w:ascii="仿宋_GB2312" w:eastAsia="仿宋_GB2312" w:hint="eastAsia"/>
          <w:sz w:val="30"/>
          <w:szCs w:val="30"/>
        </w:rPr>
        <w:t>行5分钟即到。</w:t>
      </w:r>
    </w:p>
    <w:p w:rsidR="001821B2" w:rsidRDefault="001821B2" w:rsidP="001821B2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②在天津西站下，乘坐地铁1号线（双林方向），至小白楼站下（C出口），沿南京路向南步行5分钟，左拐到</w:t>
      </w:r>
      <w:proofErr w:type="gramStart"/>
      <w:r>
        <w:rPr>
          <w:rFonts w:ascii="仿宋_GB2312" w:eastAsia="仿宋_GB2312" w:hint="eastAsia"/>
          <w:sz w:val="30"/>
          <w:szCs w:val="30"/>
        </w:rPr>
        <w:t>浦口道</w:t>
      </w:r>
      <w:proofErr w:type="gramEnd"/>
      <w:r w:rsidRPr="00B82594">
        <w:rPr>
          <w:rFonts w:ascii="仿宋_GB2312" w:eastAsia="仿宋_GB2312" w:hint="eastAsia"/>
          <w:sz w:val="30"/>
          <w:szCs w:val="30"/>
        </w:rPr>
        <w:t>向东</w:t>
      </w:r>
      <w:r>
        <w:rPr>
          <w:rFonts w:ascii="仿宋_GB2312" w:eastAsia="仿宋_GB2312" w:hint="eastAsia"/>
          <w:sz w:val="30"/>
          <w:szCs w:val="30"/>
        </w:rPr>
        <w:t>步</w:t>
      </w:r>
      <w:r w:rsidRPr="00B82594">
        <w:rPr>
          <w:rFonts w:ascii="仿宋_GB2312" w:eastAsia="仿宋_GB2312" w:hint="eastAsia"/>
          <w:sz w:val="30"/>
          <w:szCs w:val="30"/>
        </w:rPr>
        <w:t>行5分钟即到。</w:t>
      </w:r>
    </w:p>
    <w:p w:rsidR="001821B2" w:rsidRPr="00550AC7" w:rsidRDefault="001821B2" w:rsidP="001821B2">
      <w:pPr>
        <w:ind w:rightChars="-73" w:right="-153"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 w:rsidRPr="00B82594">
        <w:rPr>
          <w:rFonts w:ascii="仿宋_GB2312" w:eastAsia="仿宋_GB2312" w:hint="eastAsia"/>
          <w:sz w:val="30"/>
          <w:szCs w:val="30"/>
        </w:rPr>
        <w:t>、乘坐飞机来天津：乘坐</w:t>
      </w:r>
      <w:r>
        <w:rPr>
          <w:rFonts w:ascii="仿宋_GB2312" w:eastAsia="仿宋_GB2312" w:hint="eastAsia"/>
          <w:sz w:val="30"/>
          <w:szCs w:val="30"/>
        </w:rPr>
        <w:t>天津机场专线4</w:t>
      </w:r>
      <w:r w:rsidRPr="00B82594">
        <w:rPr>
          <w:rFonts w:ascii="仿宋_GB2312" w:eastAsia="仿宋_GB2312" w:hint="eastAsia"/>
          <w:sz w:val="30"/>
          <w:szCs w:val="30"/>
        </w:rPr>
        <w:t>路，至</w:t>
      </w:r>
      <w:r>
        <w:rPr>
          <w:rFonts w:ascii="仿宋_GB2312" w:eastAsia="仿宋_GB2312" w:hint="eastAsia"/>
          <w:sz w:val="30"/>
          <w:szCs w:val="30"/>
        </w:rPr>
        <w:t>小白楼站下，沿南京路向南步行5分钟，左拐到</w:t>
      </w:r>
      <w:proofErr w:type="gramStart"/>
      <w:r>
        <w:rPr>
          <w:rFonts w:ascii="仿宋_GB2312" w:eastAsia="仿宋_GB2312" w:hint="eastAsia"/>
          <w:sz w:val="30"/>
          <w:szCs w:val="30"/>
        </w:rPr>
        <w:t>浦口道</w:t>
      </w:r>
      <w:proofErr w:type="gramEnd"/>
      <w:r w:rsidRPr="00B82594">
        <w:rPr>
          <w:rFonts w:ascii="仿宋_GB2312" w:eastAsia="仿宋_GB2312" w:hint="eastAsia"/>
          <w:sz w:val="30"/>
          <w:szCs w:val="30"/>
        </w:rPr>
        <w:t>向东</w:t>
      </w:r>
      <w:r>
        <w:rPr>
          <w:rFonts w:ascii="仿宋_GB2312" w:eastAsia="仿宋_GB2312" w:hint="eastAsia"/>
          <w:sz w:val="30"/>
          <w:szCs w:val="30"/>
        </w:rPr>
        <w:t>步</w:t>
      </w:r>
      <w:r w:rsidRPr="00B82594">
        <w:rPr>
          <w:rFonts w:ascii="仿宋_GB2312" w:eastAsia="仿宋_GB2312" w:hint="eastAsia"/>
          <w:sz w:val="30"/>
          <w:szCs w:val="30"/>
        </w:rPr>
        <w:t>行5分钟即到。</w:t>
      </w:r>
    </w:p>
    <w:sectPr w:rsidR="001821B2" w:rsidRPr="00550AC7" w:rsidSect="00732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DA" w:rsidRDefault="00B371DA" w:rsidP="001821B2">
      <w:r>
        <w:separator/>
      </w:r>
    </w:p>
  </w:endnote>
  <w:endnote w:type="continuationSeparator" w:id="0">
    <w:p w:rsidR="00B371DA" w:rsidRDefault="00B371DA" w:rsidP="0018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DA" w:rsidRDefault="00B371DA" w:rsidP="001821B2">
      <w:r>
        <w:separator/>
      </w:r>
    </w:p>
  </w:footnote>
  <w:footnote w:type="continuationSeparator" w:id="0">
    <w:p w:rsidR="00B371DA" w:rsidRDefault="00B371DA" w:rsidP="001821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BD"/>
    <w:rsid w:val="001821B2"/>
    <w:rsid w:val="00561897"/>
    <w:rsid w:val="009014B9"/>
    <w:rsid w:val="00B371DA"/>
    <w:rsid w:val="00F3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4B9"/>
    <w:rPr>
      <w:b/>
      <w:bCs/>
    </w:rPr>
  </w:style>
  <w:style w:type="paragraph" w:styleId="a4">
    <w:name w:val="header"/>
    <w:basedOn w:val="a"/>
    <w:link w:val="Char"/>
    <w:uiPriority w:val="99"/>
    <w:unhideWhenUsed/>
    <w:rsid w:val="00182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21B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21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21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4B9"/>
    <w:rPr>
      <w:b/>
      <w:bCs/>
    </w:rPr>
  </w:style>
  <w:style w:type="paragraph" w:styleId="a4">
    <w:name w:val="header"/>
    <w:basedOn w:val="a"/>
    <w:link w:val="Char"/>
    <w:uiPriority w:val="99"/>
    <w:unhideWhenUsed/>
    <w:rsid w:val="00182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821B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21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821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CN=孙玉玲/OU=干部科/OU=人事处/OU=天津出入境检疫检验局/O=TJJU</dc:creator>
  <cp:keywords/>
  <dc:description/>
  <cp:lastModifiedBy>CN=孙玉玲/OU=干部科/OU=人事处/OU=天津出入境检疫检验局/O=TJJU</cp:lastModifiedBy>
  <cp:revision>2</cp:revision>
  <dcterms:created xsi:type="dcterms:W3CDTF">2013-02-18T01:22:00Z</dcterms:created>
  <dcterms:modified xsi:type="dcterms:W3CDTF">2013-02-18T01:22:00Z</dcterms:modified>
</cp:coreProperties>
</file>