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4" w:rsidRPr="00F918CD" w:rsidRDefault="004B435F" w:rsidP="008A19DD">
      <w:pPr>
        <w:jc w:val="center"/>
        <w:rPr>
          <w:rFonts w:ascii="宋体" w:cs="Times New Roman"/>
          <w:b/>
          <w:bCs/>
          <w:sz w:val="36"/>
          <w:szCs w:val="36"/>
          <w:lang w:val="zh-CN"/>
        </w:rPr>
      </w:pPr>
      <w:r w:rsidRPr="008A19DD">
        <w:rPr>
          <w:rFonts w:ascii="宋体" w:hAnsi="宋体" w:hint="eastAsia"/>
          <w:b/>
          <w:sz w:val="36"/>
          <w:szCs w:val="36"/>
          <w:lang w:val="zh-CN"/>
        </w:rPr>
        <w:t>非法定检验进出口商品抽查</w:t>
      </w:r>
      <w:r w:rsidR="00A42274" w:rsidRPr="008A19DD">
        <w:rPr>
          <w:rFonts w:ascii="宋体" w:hAnsi="宋体" w:hint="eastAsia"/>
          <w:b/>
          <w:sz w:val="36"/>
          <w:szCs w:val="36"/>
          <w:lang w:val="zh-CN"/>
        </w:rPr>
        <w:t>权力运行流程图</w:t>
      </w:r>
    </w:p>
    <w:p w:rsidR="00CB5B9D" w:rsidRDefault="00CB5B9D" w:rsidP="00A42274">
      <w:pPr>
        <w:rPr>
          <w:rFonts w:cs="Times New Roman"/>
        </w:rPr>
      </w:pPr>
    </w:p>
    <w:p w:rsidR="008A19DD" w:rsidRDefault="00324A41" w:rsidP="00A42274">
      <w:pPr>
        <w:rPr>
          <w:rFonts w:cs="Times New Roman"/>
        </w:rPr>
      </w:pPr>
      <w:r w:rsidRPr="00324A41">
        <w:pict>
          <v:group id="_x0000_s1085" editas="canvas" style="width:485.1pt;height:427.1pt;mso-position-horizontal-relative:char;mso-position-vertical-relative:line" coordorigin="1800,3935" coordsize="9702,854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1800;top:3935;width:9702;height:8542" o:preferrelative="f">
              <v:fill o:detectmouseclick="t"/>
              <v:path o:extrusionok="t" o:connecttype="none"/>
              <o:lock v:ext="edit" text="t"/>
            </v:shape>
            <v:line id="_x0000_s1088" style="position:absolute" from="5053,4487" to="5054,5073">
              <v:stroke endarrow="block"/>
            </v:line>
            <v:line id="_x0000_s1091" style="position:absolute;flip:x" from="8488,6740" to="8489,7491">
              <v:stroke endarrow="block"/>
            </v:line>
            <v:line id="_x0000_s1093" style="position:absolute" from="9358,6360" to="10119,6361">
              <v:stroke endarrow="block"/>
            </v:line>
            <v:roundrect id="_x0000_s1097" style="position:absolute;left:3381;top:3935;width:3324;height:469" arcsize="10923f" fillcolor="#8064a2 [3207]" strokecolor="#f2f2f2 [3041]" strokeweight="3pt">
              <v:shadow on="t" type="perspective" color="#3f3151 [1607]" opacity=".5" offset="1pt" offset2="-1pt"/>
              <v:textbox style="mso-next-textbox:#_x0000_s1097">
                <w:txbxContent>
                  <w:p w:rsidR="008A19DD" w:rsidRPr="008A19DD" w:rsidRDefault="008A19DD" w:rsidP="002D5F96">
                    <w:pPr>
                      <w:snapToGrid w:val="0"/>
                      <w:jc w:val="center"/>
                      <w:rPr>
                        <w:rFonts w:asciiTheme="minorEastAsia" w:eastAsiaTheme="minorEastAsia" w:hAnsiTheme="minorEastAsia" w:cs="Times New Roman"/>
                        <w:sz w:val="18"/>
                        <w:szCs w:val="18"/>
                        <w:lang w:val="zh-CN"/>
                      </w:rPr>
                    </w:pPr>
                    <w:r w:rsidRPr="008A19DD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总局制定年度监督抽查方案</w:t>
                    </w:r>
                  </w:p>
                  <w:p w:rsidR="008A19DD" w:rsidRPr="008A19DD" w:rsidRDefault="008A19DD" w:rsidP="002D5F96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roundrect id="_x0000_s1098" style="position:absolute;left:3479;top:5087;width:3148;height:497" arcsize="10923f" fillcolor="#f79646 [3209]" strokecolor="#f2f2f2 [3041]" strokeweight="3pt">
              <v:shadow on="t" type="perspective" color="#974706 [1609]" opacity=".5" offset="1pt" offset2="-1pt"/>
              <v:textbox style="mso-next-textbox:#_x0000_s1098" inset=",,2.5mm">
                <w:txbxContent>
                  <w:p w:rsidR="008A19DD" w:rsidRPr="008A19DD" w:rsidRDefault="008A19DD" w:rsidP="002D5F96">
                    <w:pPr>
                      <w:snapToGrid w:val="0"/>
                      <w:rPr>
                        <w:rFonts w:asciiTheme="minorEastAsia" w:eastAsiaTheme="minorEastAsia" w:hAnsiTheme="minorEastAsia" w:cs="Times New Roman"/>
                        <w:sz w:val="18"/>
                        <w:szCs w:val="18"/>
                        <w:lang w:val="zh-CN"/>
                      </w:rPr>
                    </w:pPr>
                    <w:r w:rsidRPr="008A19DD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</w:rPr>
                      <w:t>天津局</w:t>
                    </w:r>
                    <w:r w:rsidRPr="008A19DD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结合地区实际制定细化方案</w:t>
                    </w:r>
                  </w:p>
                  <w:p w:rsidR="008A19DD" w:rsidRPr="008A19DD" w:rsidRDefault="008A19DD" w:rsidP="002D5F96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roundrect id="_x0000_s1105" style="position:absolute;left:10133;top:6126;width:1327;height:442" arcsize="10923f" fillcolor="#c0504d [3205]" strokecolor="#f2f2f2 [3041]" strokeweight="3pt">
              <v:shadow on="t" type="perspective" color="#622423 [1605]" opacity=".5" offset="1pt" offset2="-1pt"/>
              <v:textbox style="mso-next-textbox:#_x0000_s1105" inset=".2mm,.3mm,.2mm,.3mm">
                <w:txbxContent>
                  <w:p w:rsidR="008A19DD" w:rsidRPr="00A31B8A" w:rsidRDefault="00296F86" w:rsidP="002D5F96">
                    <w:pPr>
                      <w:ind w:firstLineChars="100" w:firstLine="148"/>
                      <w:rPr>
                        <w:spacing w:val="-18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pacing w:val="-16"/>
                        <w:sz w:val="18"/>
                        <w:szCs w:val="18"/>
                      </w:rPr>
                      <w:t>验证整改情况</w:t>
                    </w:r>
                  </w:p>
                </w:txbxContent>
              </v:textbox>
            </v:roundre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137" type="#_x0000_t110" style="position:absolute;left:7616;top:6013;width:1713;height:671" fillcolor="#4bacc6 [3208]" strokecolor="#f2f2f2 [3041]" strokeweight="3pt">
              <v:shadow on="t" type="perspective" color="#205867 [1608]" opacity=".5" offset="1pt" offset2="-1pt"/>
              <v:textbox style="mso-next-textbox:#_x0000_s1137" inset="0,0,0,0">
                <w:txbxContent>
                  <w:p w:rsidR="008A19DD" w:rsidRPr="00054147" w:rsidRDefault="00296F86" w:rsidP="002D5F96">
                    <w:pPr>
                      <w:spacing w:line="200" w:lineRule="exact"/>
                      <w:jc w:val="center"/>
                      <w:rPr>
                        <w:spacing w:val="-2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pacing w:val="-20"/>
                        <w:sz w:val="18"/>
                        <w:szCs w:val="18"/>
                      </w:rPr>
                      <w:t>责令整改</w:t>
                    </w:r>
                  </w:p>
                </w:txbxContent>
              </v:textbox>
            </v:shape>
            <v:line id="_x0000_s1154" style="position:absolute;flip:x" from="5052,5598" to="5054,6163">
              <v:stroke endarrow="block"/>
            </v:line>
            <v:roundrect id="_x0000_s1155" style="position:absolute;left:3479;top:6177;width:3148;height:497" arcsize="10923f" fillcolor="#c0504d [3205]" strokecolor="#f2f2f2 [3041]" strokeweight="3pt">
              <v:shadow on="t" type="perspective" color="#622423 [1605]" opacity=".5" offset="1pt" offset2="-1pt"/>
              <v:textbox style="mso-next-textbox:#_x0000_s1155" inset=",,2.5mm">
                <w:txbxContent>
                  <w:p w:rsidR="008A19DD" w:rsidRDefault="008A19DD" w:rsidP="002D5F96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proofErr w:type="gramStart"/>
                    <w:r w:rsidRPr="008A19DD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静海局</w:t>
                    </w:r>
                    <w:proofErr w:type="gramEnd"/>
                    <w:r w:rsidRPr="008A19DD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监管科组织实施监督抽查</w:t>
                    </w:r>
                  </w:p>
                  <w:p w:rsidR="008A19DD" w:rsidRPr="008A19DD" w:rsidRDefault="008A19DD" w:rsidP="002D5F96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roundrect id="_x0000_s1156" style="position:absolute;left:3501;top:7342;width:3148;height:706" arcsize="10923f" fillcolor="#c0504d [3205]" strokecolor="#f2f2f2 [3041]" strokeweight="3pt">
              <v:shadow on="t" type="perspective" color="#622423 [1605]" opacity=".5" offset="1pt" offset2="-1pt"/>
              <v:textbox style="mso-next-textbox:#_x0000_s1156" inset=",,2.5mm">
                <w:txbxContent>
                  <w:p w:rsidR="008A19DD" w:rsidRPr="008A19DD" w:rsidRDefault="008A19DD" w:rsidP="002D5F96">
                    <w:pPr>
                      <w:snapToGrid w:val="0"/>
                      <w:jc w:val="center"/>
                      <w:rPr>
                        <w:rFonts w:asciiTheme="minorEastAsia" w:eastAsiaTheme="minorEastAsia" w:hAnsiTheme="minorEastAsia" w:cs="Times New Roman"/>
                        <w:sz w:val="18"/>
                        <w:szCs w:val="18"/>
                        <w:lang w:val="zh-CN"/>
                      </w:rPr>
                    </w:pPr>
                    <w:r w:rsidRPr="008A19DD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抽查结果告知并针对是否合格做好后续处理</w:t>
                    </w:r>
                  </w:p>
                  <w:p w:rsidR="008A19DD" w:rsidRPr="008A19DD" w:rsidRDefault="008A19DD" w:rsidP="002D5F96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line id="_x0000_s1157" style="position:absolute" from="5052,6770" to="5053,7356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1" o:spid="_x0000_s1158" type="#_x0000_t32" style="position:absolute;left:7124;top:6387;width:503;height:1;flip:x" o:connectortype="straight"/>
            <v:shape id="AutoShape 51" o:spid="_x0000_s1159" type="#_x0000_t32" style="position:absolute;left:6621;top:7581;width:503;height:1;flip:x" o:connectortype="straight"/>
            <v:line id="_x0000_s1160" style="position:absolute" from="7124,6388" to="7125,7587"/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50" o:spid="_x0000_s1161" type="#_x0000_t176" style="position:absolute;left:7200;top:6779;width:1232;height:456" stroked="f">
              <v:textbox style="mso-next-textbox:#AutoShape 50">
                <w:txbxContent>
                  <w:p w:rsidR="00296F86" w:rsidRDefault="00296F86" w:rsidP="002D5F96">
                    <w:pPr>
                      <w:snapToGrid w:val="0"/>
                      <w:jc w:val="right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无法整改的</w:t>
                    </w:r>
                  </w:p>
                  <w:p w:rsidR="00296F86" w:rsidRDefault="00296F86" w:rsidP="002D5F96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roundrect id="_x0000_s1162" style="position:absolute;left:7543;top:7505;width:1889;height:706" arcsize="10923f" fillcolor="#4bacc6 [3208]" strokecolor="#f2f2f2 [3041]" strokeweight="3pt">
              <v:shadow on="t" type="perspective" color="#205867 [1608]" opacity=".5" offset="1pt" offset2="-1pt"/>
              <v:textbox style="mso-next-textbox:#_x0000_s1162" inset=",,2.5mm">
                <w:txbxContent>
                  <w:p w:rsidR="00296F86" w:rsidRPr="00296F86" w:rsidRDefault="00296F86" w:rsidP="002D5F96">
                    <w:pPr>
                      <w:snapToGrid w:val="0"/>
                      <w:jc w:val="center"/>
                      <w:rPr>
                        <w:rFonts w:asciiTheme="minorEastAsia" w:eastAsiaTheme="minorEastAsia" w:hAnsiTheme="minorEastAsia" w:cs="Times New Roman"/>
                        <w:sz w:val="18"/>
                        <w:szCs w:val="18"/>
                        <w:lang w:val="zh-CN"/>
                      </w:rPr>
                    </w:pPr>
                    <w:r w:rsidRPr="00296F86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责令不准出口或不准销售、使用</w:t>
                    </w:r>
                  </w:p>
                  <w:p w:rsidR="00296F86" w:rsidRPr="008A19DD" w:rsidRDefault="00296F86" w:rsidP="002D5F96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line id="_x0000_s1163" style="position:absolute" from="5054,8098" to="5055,8684">
              <v:stroke endarrow="block"/>
            </v:line>
            <v:roundrect id="_x0000_s1164" style="position:absolute;left:3479;top:8698;width:3148;height:706" arcsize="10923f" fillcolor="#c0504d [3205]" strokecolor="#f2f2f2 [3041]" strokeweight="3pt">
              <v:shadow on="t" type="perspective" color="#622423 [1605]" opacity=".5" offset="1pt" offset2="-1pt"/>
              <v:textbox style="mso-next-textbox:#_x0000_s1164" inset=",,2.5mm">
                <w:txbxContent>
                  <w:p w:rsidR="00296F86" w:rsidRPr="00296F86" w:rsidRDefault="00296F86" w:rsidP="002D5F96">
                    <w:pPr>
                      <w:snapToGrid w:val="0"/>
                      <w:jc w:val="center"/>
                      <w:rPr>
                        <w:rFonts w:asciiTheme="minorEastAsia" w:eastAsiaTheme="minorEastAsia" w:hAnsiTheme="minorEastAsia" w:cs="Times New Roman"/>
                        <w:sz w:val="18"/>
                        <w:szCs w:val="18"/>
                        <w:lang w:val="zh-CN"/>
                      </w:rPr>
                    </w:pPr>
                    <w:r w:rsidRPr="00296F86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监管科汇总上报监督抽查结果并录入系统</w:t>
                    </w:r>
                  </w:p>
                  <w:p w:rsidR="00296F86" w:rsidRPr="008A19DD" w:rsidRDefault="00296F86" w:rsidP="002D5F96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line id="_x0000_s1165" style="position:absolute" from="6542,7805" to="7543,7806">
              <v:stroke endarrow="block"/>
            </v:line>
            <v:line id="_x0000_s1187" style="position:absolute" from="5051,9432" to="5052,10018">
              <v:stroke endarrow="block"/>
            </v:line>
            <v:roundrect id="_x0000_s1188" style="position:absolute;left:4085;top:10032;width:1929;height:516" arcsize="10923f" fillcolor="#f79646 [3209]" strokecolor="#f2f2f2 [3041]" strokeweight="3pt">
              <v:shadow on="t" type="perspective" color="#974706 [1609]" opacity=".5" offset="1pt" offset2="-1pt"/>
              <v:textbox style="mso-next-textbox:#_x0000_s1188" inset=",,2.5mm">
                <w:txbxContent>
                  <w:p w:rsidR="002D5F96" w:rsidRPr="002D5F96" w:rsidRDefault="002D5F96" w:rsidP="002D5F96">
                    <w:pPr>
                      <w:snapToGrid w:val="0"/>
                      <w:jc w:val="center"/>
                      <w:rPr>
                        <w:rFonts w:asciiTheme="minorEastAsia" w:eastAsiaTheme="minorEastAsia" w:hAnsiTheme="minorEastAsia" w:cs="Times New Roman"/>
                        <w:sz w:val="18"/>
                        <w:szCs w:val="18"/>
                        <w:lang w:val="zh-CN"/>
                      </w:rPr>
                    </w:pPr>
                    <w:r w:rsidRPr="002D5F96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直属局上报总局</w:t>
                    </w:r>
                  </w:p>
                  <w:p w:rsidR="002D5F96" w:rsidRPr="008A19DD" w:rsidRDefault="002D5F96" w:rsidP="002D5F96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roundrect id="_x0000_s1189" style="position:absolute;left:4066;top:11196;width:1988;height:507" arcsize="10923f" fillcolor="#8064a2 [3207]" strokecolor="#f2f2f2 [3041]" strokeweight="3pt">
              <v:shadow on="t" type="perspective" color="#3f3151 [1607]" opacity=".5" offset="1pt" offset2="-1pt"/>
              <v:textbox style="mso-next-textbox:#_x0000_s1189" inset=",,2.5mm">
                <w:txbxContent>
                  <w:p w:rsidR="002D5F96" w:rsidRPr="002D5F96" w:rsidRDefault="002D5F96" w:rsidP="002D5F96">
                    <w:pPr>
                      <w:snapToGrid w:val="0"/>
                      <w:jc w:val="center"/>
                      <w:rPr>
                        <w:rFonts w:asciiTheme="minorEastAsia" w:eastAsiaTheme="minorEastAsia" w:hAnsiTheme="minorEastAsia" w:cs="Times New Roman"/>
                        <w:sz w:val="18"/>
                        <w:szCs w:val="18"/>
                        <w:lang w:val="zh-CN"/>
                      </w:rPr>
                    </w:pPr>
                    <w:r w:rsidRPr="002D5F96">
                      <w:rPr>
                        <w:rFonts w:asciiTheme="minorEastAsia" w:eastAsiaTheme="minorEastAsia" w:hAnsiTheme="minorEastAsia" w:cs="仿宋" w:hint="eastAsia"/>
                        <w:sz w:val="18"/>
                        <w:szCs w:val="18"/>
                        <w:lang w:val="zh-CN"/>
                      </w:rPr>
                      <w:t>总局统一对外公布</w:t>
                    </w:r>
                  </w:p>
                  <w:p w:rsidR="002D5F96" w:rsidRPr="008A19DD" w:rsidRDefault="002D5F96" w:rsidP="002D5F96">
                    <w:pPr>
                      <w:rPr>
                        <w:szCs w:val="18"/>
                      </w:rPr>
                    </w:pPr>
                  </w:p>
                </w:txbxContent>
              </v:textbox>
            </v:roundrect>
            <v:line id="_x0000_s1190" style="position:absolute" from="5055,10624" to="5056,11210">
              <v:stroke endarrow="block"/>
            </v:line>
            <w10:wrap type="none"/>
            <w10:anchorlock/>
          </v:group>
        </w:pict>
      </w:r>
    </w:p>
    <w:p w:rsidR="008A19DD" w:rsidRDefault="008A19DD" w:rsidP="00A42274">
      <w:pPr>
        <w:rPr>
          <w:rFonts w:cs="Times New Roman"/>
        </w:rPr>
      </w:pPr>
    </w:p>
    <w:p w:rsidR="002D5F96" w:rsidRDefault="00324A41" w:rsidP="002D5F96">
      <w:pPr>
        <w:snapToGrid w:val="0"/>
        <w:spacing w:line="260" w:lineRule="exact"/>
        <w:rPr>
          <w:rFonts w:ascii="宋体" w:hAnsi="宋体"/>
          <w:szCs w:val="20"/>
          <w:lang w:val="zh-CN"/>
        </w:rPr>
      </w:pPr>
      <w:r w:rsidRPr="00324A41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92" type="#_x0000_t109" style="position:absolute;left:0;text-align:left;margin-left:20.35pt;margin-top:-2.35pt;width:27pt;height:14.4pt;z-index:251661312" fillcolor="#4bacc6" strokecolor="#f2f2f2" strokeweight="3pt">
            <v:shadow on="t" type="perspective" color="#205867" opacity=".5" offset="1pt" offset2="-1pt"/>
            <v:textbox style="mso-next-textbox:#_x0000_s1192">
              <w:txbxContent>
                <w:p w:rsidR="002D5F96" w:rsidRPr="00DF1289" w:rsidRDefault="002D5F96" w:rsidP="002D5F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D5F96">
        <w:rPr>
          <w:rFonts w:ascii="仿宋" w:eastAsia="仿宋" w:hAnsi="仿宋" w:hint="eastAsia"/>
          <w:sz w:val="18"/>
          <w:szCs w:val="18"/>
          <w:lang w:val="zh-CN"/>
        </w:rPr>
        <w:t>注：</w:t>
      </w:r>
      <w:r w:rsidR="002D5F96">
        <w:rPr>
          <w:rFonts w:ascii="仿宋" w:eastAsia="仿宋" w:hAnsi="仿宋"/>
          <w:sz w:val="18"/>
          <w:szCs w:val="18"/>
          <w:lang w:val="zh-CN"/>
        </w:rPr>
        <w:tab/>
      </w:r>
      <w:r w:rsidR="002D5F96">
        <w:rPr>
          <w:rFonts w:ascii="仿宋" w:eastAsia="仿宋" w:hAnsi="仿宋" w:hint="eastAsia"/>
          <w:sz w:val="18"/>
          <w:szCs w:val="18"/>
          <w:lang w:val="zh-CN"/>
        </w:rPr>
        <w:t xml:space="preserve">         </w:t>
      </w:r>
      <w:r w:rsidR="002D5F96" w:rsidRPr="001F3EC5">
        <w:rPr>
          <w:rFonts w:ascii="宋体" w:hAnsi="宋体" w:hint="eastAsia"/>
          <w:szCs w:val="20"/>
          <w:lang w:val="zh-CN"/>
        </w:rPr>
        <w:t>蓝色代表企业</w:t>
      </w:r>
    </w:p>
    <w:p w:rsidR="002D5F96" w:rsidRDefault="00324A41" w:rsidP="002D5F96">
      <w:pPr>
        <w:snapToGrid w:val="0"/>
        <w:spacing w:line="260" w:lineRule="exact"/>
        <w:rPr>
          <w:rFonts w:ascii="仿宋" w:eastAsia="仿宋" w:hAnsi="仿宋"/>
          <w:sz w:val="18"/>
          <w:szCs w:val="18"/>
          <w:lang w:val="zh-CN"/>
        </w:rPr>
      </w:pPr>
      <w:r>
        <w:rPr>
          <w:rFonts w:ascii="仿宋" w:eastAsia="仿宋" w:hAnsi="仿宋"/>
          <w:noProof/>
          <w:sz w:val="18"/>
          <w:szCs w:val="18"/>
        </w:rPr>
        <w:pict>
          <v:shape id="_x0000_s1193" type="#_x0000_t109" style="position:absolute;left:0;text-align:left;margin-left:20.35pt;margin-top:11.45pt;width:27pt;height:14.4pt;z-index:251662336" fillcolor="#9bbb59" strokecolor="#f2f2f2" strokeweight="3pt">
            <v:shadow on="t" type="perspective" color="#4e6128" opacity=".5" offset="1pt" offset2="-1pt"/>
            <v:textbox style="mso-next-textbox:#_x0000_s1193">
              <w:txbxContent>
                <w:p w:rsidR="002D5F96" w:rsidRPr="00DF1289" w:rsidRDefault="002D5F96" w:rsidP="002D5F9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2D5F96" w:rsidRDefault="002D5F96" w:rsidP="002D5F96">
      <w:pPr>
        <w:tabs>
          <w:tab w:val="left" w:pos="1155"/>
        </w:tabs>
        <w:snapToGrid w:val="0"/>
        <w:spacing w:line="260" w:lineRule="exact"/>
        <w:rPr>
          <w:rFonts w:ascii="宋体" w:hAnsi="宋体"/>
          <w:szCs w:val="20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            </w:t>
      </w:r>
      <w:r w:rsidRPr="001F3EC5">
        <w:rPr>
          <w:rFonts w:ascii="宋体" w:hAnsi="宋体" w:hint="eastAsia"/>
          <w:sz w:val="18"/>
          <w:szCs w:val="18"/>
          <w:lang w:val="zh-CN"/>
        </w:rPr>
        <w:t xml:space="preserve"> </w:t>
      </w:r>
      <w:r>
        <w:rPr>
          <w:rFonts w:ascii="宋体" w:hAnsi="宋体" w:hint="eastAsia"/>
          <w:sz w:val="18"/>
          <w:szCs w:val="18"/>
          <w:lang w:val="zh-CN"/>
        </w:rPr>
        <w:t xml:space="preserve"> </w:t>
      </w:r>
      <w:r w:rsidRPr="001F3EC5">
        <w:rPr>
          <w:rFonts w:ascii="宋体" w:hAnsi="宋体" w:hint="eastAsia"/>
          <w:szCs w:val="20"/>
          <w:lang w:val="zh-CN"/>
        </w:rPr>
        <w:t>绿色代表天津检验检疫局行政许可中心</w:t>
      </w:r>
    </w:p>
    <w:p w:rsidR="002D5F96" w:rsidRDefault="002D5F96" w:rsidP="002D5F96">
      <w:pPr>
        <w:tabs>
          <w:tab w:val="left" w:pos="1155"/>
        </w:tabs>
        <w:snapToGrid w:val="0"/>
        <w:spacing w:line="260" w:lineRule="exact"/>
      </w:pPr>
    </w:p>
    <w:p w:rsidR="002D5F96" w:rsidRDefault="00324A41" w:rsidP="002D5F96">
      <w:pPr>
        <w:jc w:val="left"/>
        <w:outlineLvl w:val="1"/>
      </w:pPr>
      <w:r>
        <w:rPr>
          <w:noProof/>
        </w:rPr>
        <w:pict>
          <v:shape id="_x0000_s1194" type="#_x0000_t109" style="position:absolute;margin-left:20.35pt;margin-top:.05pt;width:27pt;height:14.4pt;z-index:251663360" fillcolor="#f79646" strokecolor="#f2f2f2" strokeweight="3pt">
            <v:shadow on="t" type="perspective" color="#974706" opacity=".5" offset="1pt" offset2="-1pt"/>
            <v:textbox style="mso-next-textbox:#_x0000_s1194">
              <w:txbxContent>
                <w:p w:rsidR="002D5F96" w:rsidRPr="00DF1289" w:rsidRDefault="002D5F96" w:rsidP="002D5F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D5F96">
        <w:rPr>
          <w:rFonts w:hint="eastAsia"/>
        </w:rPr>
        <w:t xml:space="preserve">            </w:t>
      </w:r>
      <w:r w:rsidR="002D5F96">
        <w:rPr>
          <w:rFonts w:hint="eastAsia"/>
        </w:rPr>
        <w:t>橙色代表天津检验检疫局检验监管处</w:t>
      </w:r>
    </w:p>
    <w:p w:rsidR="002D5F96" w:rsidRDefault="00324A41" w:rsidP="002D5F96">
      <w:pPr>
        <w:jc w:val="left"/>
        <w:outlineLvl w:val="1"/>
      </w:pPr>
      <w:r>
        <w:rPr>
          <w:noProof/>
        </w:rPr>
        <w:pict>
          <v:shape id="_x0000_s1195" type="#_x0000_t109" style="position:absolute;margin-left:20.35pt;margin-top:14.15pt;width:27pt;height:14.4pt;z-index:251664384" fillcolor="#c0504d" strokecolor="#f2f2f2" strokeweight="3pt">
            <v:shadow on="t" type="perspective" color="#622423" opacity=".5" offset="1pt" offset2="-1pt"/>
            <v:textbox style="mso-next-textbox:#_x0000_s1195">
              <w:txbxContent>
                <w:p w:rsidR="002D5F96" w:rsidRPr="00DF1289" w:rsidRDefault="002D5F96" w:rsidP="002D5F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D5F96">
        <w:rPr>
          <w:rFonts w:hint="eastAsia"/>
        </w:rPr>
        <w:t xml:space="preserve">  </w:t>
      </w:r>
    </w:p>
    <w:p w:rsidR="002D5F96" w:rsidRPr="00960FB5" w:rsidRDefault="002D5F96" w:rsidP="002D5F96">
      <w:pPr>
        <w:jc w:val="left"/>
        <w:outlineLvl w:val="1"/>
      </w:pPr>
      <w:r>
        <w:rPr>
          <w:rFonts w:hint="eastAsia"/>
        </w:rPr>
        <w:t xml:space="preserve">            </w:t>
      </w:r>
      <w:r>
        <w:rPr>
          <w:rFonts w:hint="eastAsia"/>
        </w:rPr>
        <w:t>红色代表静海检验检疫局</w:t>
      </w:r>
    </w:p>
    <w:p w:rsidR="00A52BE4" w:rsidRPr="002D5F96" w:rsidRDefault="00324A41" w:rsidP="0047300C">
      <w:pPr>
        <w:tabs>
          <w:tab w:val="left" w:pos="7590"/>
        </w:tabs>
        <w:rPr>
          <w:rFonts w:cs="Times New Roman"/>
        </w:rPr>
      </w:pPr>
      <w:r>
        <w:rPr>
          <w:rFonts w:cs="Times New Roman"/>
          <w:noProof/>
        </w:rPr>
        <w:pict>
          <v:shape id="_x0000_s1196" type="#_x0000_t109" style="position:absolute;left:0;text-align:left;margin-left:20.35pt;margin-top:15.25pt;width:27pt;height:14.4pt;z-index:251665408" fillcolor="#8064a2 [3207]" strokecolor="#f2f2f2 [3041]" strokeweight="3pt">
            <v:shadow on="t" type="perspective" color="#3f3151 [1607]" opacity=".5" offset="1pt" offset2="-1pt"/>
            <v:textbox style="mso-next-textbox:#_x0000_s1196">
              <w:txbxContent>
                <w:p w:rsidR="002D5F96" w:rsidRPr="00DF1289" w:rsidRDefault="002D5F96" w:rsidP="002D5F9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CB5B9D" w:rsidRPr="00A52BE4" w:rsidRDefault="002D5F96" w:rsidP="00A52BE4">
      <w:pPr>
        <w:rPr>
          <w:rFonts w:cs="Times New Roman"/>
        </w:rPr>
      </w:pPr>
      <w:bookmarkStart w:id="0" w:name="_GoBack"/>
      <w:bookmarkEnd w:id="0"/>
      <w:r>
        <w:rPr>
          <w:rFonts w:cs="Times New Roman" w:hint="eastAsia"/>
        </w:rPr>
        <w:t xml:space="preserve">            </w:t>
      </w:r>
      <w:r>
        <w:rPr>
          <w:rFonts w:cs="Times New Roman" w:hint="eastAsia"/>
        </w:rPr>
        <w:t>紫色代表国家质检总局</w:t>
      </w:r>
    </w:p>
    <w:sectPr w:rsidR="00CB5B9D" w:rsidRPr="00A52BE4" w:rsidSect="00A42274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788" w:rsidRDefault="006A1788" w:rsidP="008E53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A1788" w:rsidRDefault="006A1788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788" w:rsidRDefault="006A1788" w:rsidP="008E53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A1788" w:rsidRDefault="006A1788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2"/>
      <w:numFmt w:val="decimal"/>
      <w:suff w:val="space"/>
      <w:lvlText w:val="%1."/>
      <w:lvlJc w:val="left"/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%1."/>
      <w:lvlJc w:val="left"/>
    </w:lvl>
  </w:abstractNum>
  <w:abstractNum w:abstractNumId="2">
    <w:nsid w:val="00000008"/>
    <w:multiLevelType w:val="singleLevel"/>
    <w:tmpl w:val="00000008"/>
    <w:lvl w:ilvl="0">
      <w:start w:val="3"/>
      <w:numFmt w:val="decimal"/>
      <w:suff w:val="nothing"/>
      <w:lvlText w:val="%1.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4">
    <w:nsid w:val="7BE31561"/>
    <w:multiLevelType w:val="singleLevel"/>
    <w:tmpl w:val="AA609A36"/>
    <w:lvl w:ilvl="0">
      <w:start w:val="1"/>
      <w:numFmt w:val="decimal"/>
      <w:suff w:val="space"/>
      <w:lvlText w:val="%1."/>
      <w:lvlJc w:val="left"/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36B"/>
    <w:rsid w:val="000067E6"/>
    <w:rsid w:val="00032896"/>
    <w:rsid w:val="00054F29"/>
    <w:rsid w:val="0008021B"/>
    <w:rsid w:val="00096D3D"/>
    <w:rsid w:val="002355DB"/>
    <w:rsid w:val="002748B2"/>
    <w:rsid w:val="00296F86"/>
    <w:rsid w:val="002D315F"/>
    <w:rsid w:val="002D5F96"/>
    <w:rsid w:val="0030294C"/>
    <w:rsid w:val="00311092"/>
    <w:rsid w:val="00324A41"/>
    <w:rsid w:val="0047300C"/>
    <w:rsid w:val="004B435F"/>
    <w:rsid w:val="005138EE"/>
    <w:rsid w:val="005468AC"/>
    <w:rsid w:val="005B78B6"/>
    <w:rsid w:val="0062652D"/>
    <w:rsid w:val="006A1788"/>
    <w:rsid w:val="006C6B9D"/>
    <w:rsid w:val="00716D57"/>
    <w:rsid w:val="00792A3E"/>
    <w:rsid w:val="007B74C7"/>
    <w:rsid w:val="007D1E4C"/>
    <w:rsid w:val="00887599"/>
    <w:rsid w:val="008A19DD"/>
    <w:rsid w:val="008E536B"/>
    <w:rsid w:val="00973976"/>
    <w:rsid w:val="00974918"/>
    <w:rsid w:val="00A42274"/>
    <w:rsid w:val="00A52BE4"/>
    <w:rsid w:val="00A92519"/>
    <w:rsid w:val="00A974FA"/>
    <w:rsid w:val="00A97E8B"/>
    <w:rsid w:val="00B148BF"/>
    <w:rsid w:val="00B2598D"/>
    <w:rsid w:val="00BA5F85"/>
    <w:rsid w:val="00CB5B9D"/>
    <w:rsid w:val="00D07A29"/>
    <w:rsid w:val="00D33059"/>
    <w:rsid w:val="00D8551F"/>
    <w:rsid w:val="00F918CD"/>
    <w:rsid w:val="00FD3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  <o:rules v:ext="edit">
        <o:r id="V:Rule2" type="connector" idref="#AutoShape 51"/>
        <o:r id="V:Rule7" type="connector" idref="#AutoShape 5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8B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E5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E53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E5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E536B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054F29"/>
    <w:pPr>
      <w:ind w:firstLineChars="200" w:firstLine="420"/>
    </w:pPr>
  </w:style>
  <w:style w:type="paragraph" w:customStyle="1" w:styleId="1">
    <w:name w:val="列出段落1"/>
    <w:basedOn w:val="a"/>
    <w:uiPriority w:val="99"/>
    <w:rsid w:val="00054F29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296F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6F86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1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81</Words>
  <Characters>108</Characters>
  <Application>Microsoft Office Word</Application>
  <DocSecurity>0</DocSecurity>
  <Lines>1</Lines>
  <Paragraphs>1</Paragraphs>
  <ScaleCrop>false</ScaleCrop>
  <Company>sdciq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卢西高</dc:creator>
  <cp:lastModifiedBy>jgk</cp:lastModifiedBy>
  <cp:revision>17</cp:revision>
  <cp:lastPrinted>2015-07-29T07:12:00Z</cp:lastPrinted>
  <dcterms:created xsi:type="dcterms:W3CDTF">2015-04-20T07:17:00Z</dcterms:created>
  <dcterms:modified xsi:type="dcterms:W3CDTF">2016-10-08T17:35:00Z</dcterms:modified>
</cp:coreProperties>
</file>