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80F" w:rsidRDefault="00AB380F" w:rsidP="00AB380F">
      <w:pPr>
        <w:jc w:val="center"/>
        <w:outlineLvl w:val="1"/>
        <w:rPr>
          <w:rFonts w:cs="Times New Roman"/>
        </w:rPr>
      </w:pPr>
      <w:r w:rsidRPr="00AB380F">
        <w:rPr>
          <w:rFonts w:ascii="宋体" w:hAnsi="宋体" w:cs="宋体" w:hint="eastAsia"/>
          <w:b/>
          <w:bCs/>
          <w:sz w:val="36"/>
          <w:szCs w:val="36"/>
          <w:lang w:val="zh-CN"/>
        </w:rPr>
        <w:t>对违反检验检疫法律法规违法行为的行政处罚</w:t>
      </w:r>
    </w:p>
    <w:p w:rsidR="00AB380F" w:rsidRPr="00AB380F" w:rsidRDefault="00604EA1" w:rsidP="00AB380F">
      <w:pPr>
        <w:rPr>
          <w:rFonts w:cs="Times New Roman"/>
        </w:rPr>
      </w:pPr>
      <w:r w:rsidRPr="00604EA1">
        <w:rPr>
          <w:rFonts w:ascii="宋体" w:hAnsi="宋体" w:cs="宋体"/>
          <w:b/>
          <w:bCs/>
          <w:noProof/>
          <w:sz w:val="36"/>
          <w:szCs w:val="36"/>
        </w:rPr>
        <w:pict>
          <v:group id="组合 6" o:spid="_x0000_s1102" style="position:absolute;left:0;text-align:left;margin-left:39.55pt;margin-top:.35pt;width:402.65pt;height:640.5pt;z-index:251662336" coordorigin="2298,2556" coordsize="8053,12507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3" o:spid="_x0000_s1103" type="#_x0000_t176" style="position:absolute;left:3888;top:2556;width:4040;height:468;visibility:visible">
              <v:textbox>
                <w:txbxContent>
                  <w:p w:rsidR="00AB380F" w:rsidRPr="00911999" w:rsidRDefault="00AB380F" w:rsidP="00AB380F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发现违法线索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104" type="#_x0000_t32" style="position:absolute;left:3681;top:3189;width:2;height:315;visibility:visible" o:connectortype="straight">
              <v:stroke endarrow="block"/>
            </v:shape>
            <v:shape id="AutoShape 5" o:spid="_x0000_s1105" type="#_x0000_t32" style="position:absolute;left:8068;top:3194;width:2;height:317;visibility:visible" o:connectortype="straight">
              <v:stroke endarrow="block"/>
            </v:shape>
            <v:shape id="AutoShape 6" o:spid="_x0000_s1106" type="#_x0000_t176" style="position:absolute;left:2340;top:3502;width:2682;height:402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简易程序</w:t>
                    </w:r>
                  </w:p>
                </w:txbxContent>
              </v:textbox>
            </v:shape>
            <v:shape id="AutoShape 7" o:spid="_x0000_s1107" type="#_x0000_t176" style="position:absolute;left:7093;top:3511;width:2047;height:397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一般程序</w:t>
                    </w:r>
                  </w:p>
                </w:txbxContent>
              </v:textbox>
            </v:shape>
            <v:shape id="AutoShape 8" o:spid="_x0000_s1108" type="#_x0000_t32" style="position:absolute;left:3676;top:3904;width:2;height:311;visibility:visible" o:connectortype="straight">
              <v:stroke endarrow="block"/>
            </v:shape>
            <v:shape id="AutoShape 9" o:spid="_x0000_s1109" type="#_x0000_t176" style="position:absolute;left:2335;top:4215;width:2682;height:388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查明违法事实</w:t>
                    </w:r>
                  </w:p>
                  <w:p w:rsidR="00AB380F" w:rsidRPr="009B6B6E" w:rsidRDefault="00AB380F" w:rsidP="00AB380F">
                    <w:pPr>
                      <w:rPr>
                        <w:rFonts w:cs="Times New Roman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AutoShape 10" o:spid="_x0000_s1110" type="#_x0000_t176" style="position:absolute;left:2335;top:4914;width:2682;height:671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告知当事人权利，听</w:t>
                    </w:r>
                  </w:p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取当事人陈述申辩</w:t>
                    </w:r>
                  </w:p>
                </w:txbxContent>
              </v:textbox>
            </v:shape>
            <v:shape id="AutoShape 11" o:spid="_x0000_s1111" type="#_x0000_t32" style="position:absolute;left:3684;top:4603;width:3;height:311;visibility:visible" o:connectortype="straight">
              <v:stroke endarrow="block"/>
            </v:shape>
            <v:shape id="AutoShape 12" o:spid="_x0000_s1112" type="#_x0000_t176" style="position:absolute;left:2298;top:5878;width:2724;height:684;visibility:visible">
              <v:textbox>
                <w:txbxContent>
                  <w:p w:rsidR="00AB380F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做出当场处罚决定，</w:t>
                    </w:r>
                  </w:p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制作当场处罚决定书</w:t>
                    </w:r>
                  </w:p>
                </w:txbxContent>
              </v:textbox>
            </v:shape>
            <v:shape id="AutoShape 13" o:spid="_x0000_s1113" type="#_x0000_t32" style="position:absolute;left:3672;top:5585;width:4;height:293;visibility:visible" o:connectortype="straight">
              <v:stroke endarrow="block"/>
            </v:shape>
            <v:shape id="AutoShape 14" o:spid="_x0000_s1114" type="#_x0000_t176" style="position:absolute;left:2340;top:6834;width:2682;height:399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交付当事人</w:t>
                    </w:r>
                  </w:p>
                </w:txbxContent>
              </v:textbox>
            </v:shape>
            <v:shape id="AutoShape 15" o:spid="_x0000_s1115" type="#_x0000_t176" style="position:absolute;left:2345;top:7559;width:2672;height:423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执行</w:t>
                    </w:r>
                  </w:p>
                </w:txbxContent>
              </v:textbox>
            </v:shape>
            <v:shape id="AutoShape 16" o:spid="_x0000_s1116" type="#_x0000_t176" style="position:absolute;left:2340;top:8296;width:2682;height:406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归档</w:t>
                    </w:r>
                  </w:p>
                </w:txbxContent>
              </v:textbox>
            </v:shape>
            <v:shape id="AutoShape 17" o:spid="_x0000_s1117" type="#_x0000_t32" style="position:absolute;left:3660;top:6562;width:12;height:272;visibility:visible" o:connectortype="straight">
              <v:stroke endarrow="block"/>
            </v:shape>
            <v:shape id="AutoShape 18" o:spid="_x0000_s1118" type="#_x0000_t32" style="position:absolute;left:3689;top:7233;width:2;height:317;visibility:visible" o:connectortype="straight">
              <v:stroke endarrow="block"/>
            </v:shape>
            <v:shape id="AutoShape 19" o:spid="_x0000_s1119" type="#_x0000_t32" style="position:absolute;left:3691;top:7982;width:3;height:314;visibility:visible" o:connectortype="straight">
              <v:stroke endarrow="block"/>
            </v:shape>
            <v:shape id="AutoShape 20" o:spid="_x0000_s1120" type="#_x0000_t32" style="position:absolute;left:8068;top:3912;width:2;height:314;visibility:visible" o:connectortype="straight">
              <v:stroke endarrow="block"/>
            </v:shape>
            <v:shape id="AutoShape 21" o:spid="_x0000_s1121" type="#_x0000_t176" style="position:absolute;left:7093;top:4223;width:2047;height:380;visibility:visible">
              <v:textbox>
                <w:txbxContent>
                  <w:p w:rsidR="00AB380F" w:rsidRPr="002111BE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立案</w:t>
                    </w:r>
                  </w:p>
                </w:txbxContent>
              </v:textbox>
            </v:shape>
            <v:shape id="AutoShape 22" o:spid="_x0000_s1122" type="#_x0000_t176" style="position:absolute;left:7072;top:4928;width:2047;height:402;visibility:visible">
              <v:textbox>
                <w:txbxContent>
                  <w:p w:rsidR="00AB380F" w:rsidRPr="002111BE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调查取证</w:t>
                    </w:r>
                  </w:p>
                </w:txbxContent>
              </v:textbox>
            </v:shape>
            <v:shape id="AutoShape 23" o:spid="_x0000_s1123" type="#_x0000_t176" style="position:absolute;left:7072;top:5644;width:2047;height:390;visibility:visible">
              <v:textbox>
                <w:txbxContent>
                  <w:p w:rsidR="00AB380F" w:rsidRPr="002111BE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调查终结</w:t>
                    </w:r>
                  </w:p>
                </w:txbxContent>
              </v:textbox>
            </v:shape>
            <v:shape id="AutoShape 24" o:spid="_x0000_s1124" type="#_x0000_t176" style="position:absolute;left:7064;top:6364;width:2000;height:378;visibility:visible">
              <v:textbox>
                <w:txbxContent>
                  <w:p w:rsidR="00AB380F" w:rsidRPr="002111BE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审核</w:t>
                    </w:r>
                  </w:p>
                </w:txbxContent>
              </v:textbox>
            </v:shape>
            <v:shape id="AutoShape 25" o:spid="_x0000_s1125" type="#_x0000_t32" style="position:absolute;left:8066;top:4603;width:2;height:318;visibility:visible" o:connectortype="straight">
              <v:stroke endarrow="block"/>
            </v:shape>
            <v:shape id="AutoShape 26" o:spid="_x0000_s1126" type="#_x0000_t32" style="position:absolute;left:8070;top:5330;width:2;height:314;visibility:visible" o:connectortype="straight">
              <v:stroke endarrow="block"/>
            </v:shape>
            <v:shape id="AutoShape 27" o:spid="_x0000_s1127" type="#_x0000_t32" style="position:absolute;left:8064;top:6032;width:2;height:314;visibility:visible" o:connectortype="straight">
              <v:stroke endarrow="block"/>
            </v:shape>
            <v:shape id="AutoShape 28" o:spid="_x0000_s1128" type="#_x0000_t176" style="position:absolute;left:7072;top:7047;width:1992;height:377;visibility:visible">
              <v:textbox>
                <w:txbxContent>
                  <w:p w:rsidR="00AB380F" w:rsidRPr="002111BE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领导审批</w:t>
                    </w:r>
                  </w:p>
                </w:txbxContent>
              </v:textbox>
            </v:shape>
            <v:shape id="AutoShape 29" o:spid="_x0000_s1129" type="#_x0000_t32" style="position:absolute;left:8062;top:6746;width:2;height:314;visibility:visible" o:connectortype="straight">
              <v:stroke endarrow="block"/>
            </v:shape>
            <v:shape id="AutoShape 30" o:spid="_x0000_s1130" type="#_x0000_t176" style="position:absolute;left:9900;top:9269;width:445;height:3676;visibility:visible">
              <v:textbox>
                <w:txbxContent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违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法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行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为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构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成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犯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罪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移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交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司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法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机</w:t>
                    </w:r>
                  </w:p>
                  <w:p w:rsidR="00AB380F" w:rsidRPr="00B100BD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关</w:t>
                    </w:r>
                  </w:p>
                </w:txbxContent>
              </v:textbox>
            </v:shape>
            <v:shape id="AutoShape 31" o:spid="_x0000_s1131" type="#_x0000_t176" style="position:absolute;left:5825;top:8087;width:1775;height:615;visibility:visible">
              <v:textbox>
                <w:txbxContent>
                  <w:p w:rsidR="00AB380F" w:rsidRPr="00D3127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一般案件分管</w:t>
                    </w:r>
                  </w:p>
                  <w:p w:rsidR="00AB380F" w:rsidRPr="00D3127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领导决定</w:t>
                    </w:r>
                  </w:p>
                </w:txbxContent>
              </v:textbox>
            </v:shape>
            <v:shape id="AutoShape 32" o:spid="_x0000_s1132" type="#_x0000_t176" style="position:absolute;left:8191;top:8087;width:2160;height:615;visibility:visible">
              <v:textbox>
                <w:txbxContent>
                  <w:p w:rsidR="00AB380F" w:rsidRPr="00D3127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复杂、重大案件局长</w:t>
                    </w:r>
                  </w:p>
                  <w:p w:rsidR="00AB380F" w:rsidRPr="002111BE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办公会议讨论决定</w:t>
                    </w:r>
                  </w:p>
                </w:txbxContent>
              </v:textbox>
            </v:shape>
            <v:shape id="AutoShape 33" o:spid="_x0000_s1133" type="#_x0000_t32" style="position:absolute;left:6765;top:7671;width:2;height:417;flip:x;visibility:visible" o:connectortype="straight">
              <v:stroke endarrow="block"/>
            </v:shape>
            <v:shape id="AutoShape 34" o:spid="_x0000_s1134" type="#_x0000_t176" style="position:absolute;left:4088;top:9269;width:391;height:3384;visibility:visible">
              <v:textbox>
                <w:txbxContent>
                  <w:p w:rsidR="00AB380F" w:rsidRPr="00B100BD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违法行为轻微不予行政处罚</w:t>
                    </w:r>
                  </w:p>
                </w:txbxContent>
              </v:textbox>
            </v:shape>
            <v:shape id="AutoShape 35" o:spid="_x0000_s1135" type="#_x0000_t176" style="position:absolute;left:4890;top:9283;width:415;height:3370;visibility:visible">
              <v:textbox>
                <w:txbxContent>
                  <w:p w:rsidR="00AB380F" w:rsidRPr="00B100BD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违法事实不成立不予处罚</w:t>
                    </w:r>
                  </w:p>
                </w:txbxContent>
              </v:textbox>
            </v:shape>
            <v:shape id="AutoShape 36" o:spid="_x0000_s1136" type="#_x0000_t176" style="position:absolute;left:5881;top:9283;width:2963;height:617;visibility:visible">
              <v:textbox>
                <w:txbxContent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确有违法行为</w:t>
                    </w:r>
                  </w:p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应予行政处罚</w:t>
                    </w:r>
                  </w:p>
                </w:txbxContent>
              </v:textbox>
            </v:shape>
            <v:shape id="AutoShape 37" o:spid="_x0000_s1137" type="#_x0000_t176" style="position:absolute;left:5881;top:10203;width:1212;height:361;visibility:visible">
              <v:textbox>
                <w:txbxContent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告知</w:t>
                    </w:r>
                  </w:p>
                </w:txbxContent>
              </v:textbox>
            </v:shape>
            <v:shape id="AutoShape 38" o:spid="_x0000_s1138" type="#_x0000_t176" style="position:absolute;left:7600;top:10203;width:1244;height:361;visibility:visible">
              <v:textbox>
                <w:txbxContent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听证告知</w:t>
                    </w:r>
                  </w:p>
                </w:txbxContent>
              </v:textbox>
            </v:shape>
            <v:shape id="AutoShape 39" o:spid="_x0000_s1139" type="#_x0000_t32" style="position:absolute;left:6494;top:9900;width:2;height:314;visibility:visible" o:connectortype="straight">
              <v:stroke endarrow="block"/>
            </v:shape>
            <v:shape id="AutoShape 40" o:spid="_x0000_s1140" type="#_x0000_t32" style="position:absolute;left:8189;top:10564;width:2;height:314;visibility:visible" o:connectortype="straight">
              <v:stroke endarrow="block"/>
            </v:shape>
            <v:shape id="AutoShape 41" o:spid="_x0000_s1141" type="#_x0000_t176" style="position:absolute;left:5629;top:10883;width:1754;height:407;visibility:visible">
              <v:textbox>
                <w:txbxContent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当事人陈述申辩</w:t>
                    </w:r>
                  </w:p>
                </w:txbxContent>
              </v:textbox>
            </v:shape>
            <v:shape id="AutoShape 42" o:spid="_x0000_s1142" type="#_x0000_t176" style="position:absolute;left:7600;top:10883;width:1244;height:407;visibility:visible">
              <v:textbox>
                <w:txbxContent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当事人听证</w:t>
                    </w:r>
                  </w:p>
                </w:txbxContent>
              </v:textbox>
            </v:shape>
            <v:shape id="AutoShape 43" o:spid="_x0000_s1143" type="#_x0000_t176" style="position:absolute;left:6124;top:11850;width:2520;height:390;visibility:visible">
              <v:textbox>
                <w:txbxContent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做出行政处罚决定</w:t>
                    </w:r>
                  </w:p>
                </w:txbxContent>
              </v:textbox>
            </v:shape>
            <v:shape id="AutoShape 44" o:spid="_x0000_s1144" type="#_x0000_t176" style="position:absolute;left:6124;top:12554;width:2520;height:391;visibility:visible">
              <v:textbox>
                <w:txbxContent>
                  <w:p w:rsidR="00AB380F" w:rsidRPr="003003C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送达</w:t>
                    </w:r>
                  </w:p>
                </w:txbxContent>
              </v:textbox>
            </v:shape>
            <v:shape id="AutoShape 45" o:spid="_x0000_s1145" type="#_x0000_t176" style="position:absolute;left:6114;top:13259;width:2552;height:427;visibility:visible">
              <v:textbox>
                <w:txbxContent>
                  <w:p w:rsidR="00AB380F" w:rsidRPr="003003C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执行</w:t>
                    </w:r>
                  </w:p>
                </w:txbxContent>
              </v:textbox>
            </v:shape>
            <v:shape id="AutoShape 46" o:spid="_x0000_s1146" type="#_x0000_t176" style="position:absolute;left:6114;top:13965;width:2552;height:406;visibility:visible">
              <v:textbox>
                <w:txbxContent>
                  <w:p w:rsidR="00AB380F" w:rsidRPr="003003C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结案</w:t>
                    </w:r>
                  </w:p>
                </w:txbxContent>
              </v:textbox>
            </v:shape>
            <v:shape id="AutoShape 47" o:spid="_x0000_s1147" type="#_x0000_t176" style="position:absolute;left:6124;top:14685;width:2520;height:378;visibility:visible">
              <v:textbox>
                <w:txbxContent>
                  <w:p w:rsidR="00AB380F" w:rsidRPr="003003C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立卷归档</w:t>
                    </w:r>
                  </w:p>
                </w:txbxContent>
              </v:textbox>
            </v:shape>
            <v:shape id="AutoShape 48" o:spid="_x0000_s1148" type="#_x0000_t32" style="position:absolute;left:7390;top:13686;width:3;height:279;visibility:visible" o:connectortype="straight">
              <v:stroke endarrow="block"/>
            </v:shape>
            <v:shape id="AutoShape 49" o:spid="_x0000_s1149" type="#_x0000_t32" style="position:absolute;left:7381;top:14371;width:2;height:314;visibility:visible" o:connectortype="straight">
              <v:stroke endarrow="block"/>
            </v:shape>
            <v:shape id="AutoShape 50" o:spid="_x0000_s1150" type="#_x0000_t32" style="position:absolute;left:6772;top:8958;width:4;height:311;visibility:visible" o:connectortype="straight">
              <v:stroke endarrow="block"/>
            </v:shape>
            <v:shape id="AutoShape 51" o:spid="_x0000_s1151" type="#_x0000_t32" style="position:absolute;left:3681;top:3194;width:4394;height:0;visibility:visible" o:connectortype="straight"/>
            <v:shape id="AutoShape 52" o:spid="_x0000_s1152" type="#_x0000_t32" style="position:absolute;left:5914;top:3028;width:2;height:165;visibility:visible" o:connectortype="straight"/>
            <v:shape id="AutoShape 53" o:spid="_x0000_s1153" type="#_x0000_t32" style="position:absolute;left:8072;top:7424;width:2;height:246;visibility:visible" o:connectortype="straight"/>
            <v:shape id="AutoShape 54" o:spid="_x0000_s1154" type="#_x0000_t32" style="position:absolute;left:6767;top:7670;width:2503;height:0;visibility:visible" o:connectortype="straight"/>
            <v:shape id="AutoShape 55" o:spid="_x0000_s1155" type="#_x0000_t32" style="position:absolute;left:9268;top:7671;width:2;height:417;flip:x;visibility:visible" o:connectortype="straight">
              <v:stroke endarrow="block"/>
            </v:shape>
            <v:shape id="AutoShape 56" o:spid="_x0000_s1156" type="#_x0000_t32" style="position:absolute;left:4290;top:8957;width:5836;height:1;visibility:visible" o:connectortype="straight"/>
            <v:shape id="AutoShape 57" o:spid="_x0000_s1157" type="#_x0000_t32" style="position:absolute;left:6767;top:8711;width:2;height:246;visibility:visible" o:connectortype="straight"/>
            <v:shape id="AutoShape 58" o:spid="_x0000_s1158" type="#_x0000_t32" style="position:absolute;left:9266;top:8711;width:2;height:246;visibility:visible" o:connectortype="straight"/>
            <v:shape id="AutoShape 59" o:spid="_x0000_s1159" type="#_x0000_t32" style="position:absolute;left:4290;top:8958;width:4;height:311;visibility:visible" o:connectortype="straight">
              <v:stroke endarrow="block"/>
            </v:shape>
            <v:shape id="AutoShape 60" o:spid="_x0000_s1160" type="#_x0000_t32" style="position:absolute;left:5092;top:8958;width:4;height:311;visibility:visible" o:connectortype="straight">
              <v:stroke endarrow="block"/>
            </v:shape>
            <v:shape id="AutoShape 61" o:spid="_x0000_s1161" type="#_x0000_t32" style="position:absolute;left:10126;top:8958;width:4;height:311;visibility:visible" o:connectortype="straight">
              <v:stroke endarrow="block"/>
            </v:shape>
            <v:shape id="AutoShape 62" o:spid="_x0000_s1162" type="#_x0000_t32" style="position:absolute;left:8187;top:9900;width:2;height:314;visibility:visible" o:connectortype="straight">
              <v:stroke endarrow="block"/>
            </v:shape>
            <v:shape id="AutoShape 63" o:spid="_x0000_s1163" type="#_x0000_t32" style="position:absolute;left:6501;top:10569;width:2;height:314;visibility:visible" o:connectortype="straight">
              <v:stroke endarrow="block"/>
            </v:shape>
            <v:shape id="AutoShape 64" o:spid="_x0000_s1164" type="#_x0000_t32" style="position:absolute;left:6494;top:11534;width:1693;height:1;visibility:visible" o:connectortype="straight"/>
            <v:shape id="AutoShape 65" o:spid="_x0000_s1165" type="#_x0000_t32" style="position:absolute;left:6494;top:11290;width:2;height:246;visibility:visible" o:connectortype="straight"/>
            <v:shape id="AutoShape 66" o:spid="_x0000_s1166" type="#_x0000_t32" style="position:absolute;left:8201;top:11290;width:2;height:246;visibility:visible" o:connectortype="straight"/>
            <v:shape id="AutoShape 67" o:spid="_x0000_s1167" type="#_x0000_t32" style="position:absolute;left:7383;top:11536;width:2;height:314;visibility:visible" o:connectortype="straight">
              <v:stroke endarrow="block"/>
            </v:shape>
            <v:shape id="AutoShape 68" o:spid="_x0000_s1168" type="#_x0000_t32" style="position:absolute;left:7385;top:12240;width:2;height:314;visibility:visible" o:connectortype="straight">
              <v:stroke endarrow="block"/>
            </v:shape>
            <v:shape id="AutoShape 69" o:spid="_x0000_s1169" type="#_x0000_t32" style="position:absolute;left:7387;top:12945;width:2;height:314;visibility:visible" o:connectortype="straight">
              <v:stroke endarrow="block"/>
            </v:shape>
          </v:group>
        </w:pict>
      </w: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  <w:bookmarkStart w:id="0" w:name="_GoBack"/>
      <w:bookmarkEnd w:id="0"/>
    </w:p>
    <w:p w:rsidR="00AB380F" w:rsidRPr="00AB380F" w:rsidRDefault="00AB380F" w:rsidP="00AB380F">
      <w:pPr>
        <w:rPr>
          <w:rFonts w:cs="Times New Roman"/>
        </w:rPr>
      </w:pPr>
    </w:p>
    <w:p w:rsidR="00AB380F" w:rsidRPr="009E27A8" w:rsidRDefault="00A17E93" w:rsidP="009E27A8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AB380F" w:rsidRPr="009E27A8" w:rsidSect="00AB380F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2F5" w:rsidRDefault="007732F5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732F5" w:rsidRDefault="007732F5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2F5" w:rsidRDefault="007732F5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732F5" w:rsidRDefault="007732F5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1CD7"/>
    <w:rsid w:val="00022A44"/>
    <w:rsid w:val="00033685"/>
    <w:rsid w:val="00053365"/>
    <w:rsid w:val="000A26E9"/>
    <w:rsid w:val="000A5A18"/>
    <w:rsid w:val="00105935"/>
    <w:rsid w:val="001872A0"/>
    <w:rsid w:val="001B3CD0"/>
    <w:rsid w:val="002111BE"/>
    <w:rsid w:val="00244A41"/>
    <w:rsid w:val="00290722"/>
    <w:rsid w:val="002D5C17"/>
    <w:rsid w:val="003003C2"/>
    <w:rsid w:val="003312AB"/>
    <w:rsid w:val="00391517"/>
    <w:rsid w:val="003C5C99"/>
    <w:rsid w:val="003D0E8A"/>
    <w:rsid w:val="00401FA9"/>
    <w:rsid w:val="00422051"/>
    <w:rsid w:val="00456F7B"/>
    <w:rsid w:val="004C434C"/>
    <w:rsid w:val="00536ED5"/>
    <w:rsid w:val="00565582"/>
    <w:rsid w:val="005841FC"/>
    <w:rsid w:val="005A7EC2"/>
    <w:rsid w:val="005B5EEC"/>
    <w:rsid w:val="005C38DF"/>
    <w:rsid w:val="005D189E"/>
    <w:rsid w:val="005F4DDA"/>
    <w:rsid w:val="005F6C16"/>
    <w:rsid w:val="00604EA1"/>
    <w:rsid w:val="006475BE"/>
    <w:rsid w:val="00661C12"/>
    <w:rsid w:val="006623E4"/>
    <w:rsid w:val="006A2D9D"/>
    <w:rsid w:val="006B63DB"/>
    <w:rsid w:val="006C1433"/>
    <w:rsid w:val="00763E96"/>
    <w:rsid w:val="007732F5"/>
    <w:rsid w:val="007954C4"/>
    <w:rsid w:val="007F1AE6"/>
    <w:rsid w:val="00823251"/>
    <w:rsid w:val="00911999"/>
    <w:rsid w:val="0092425C"/>
    <w:rsid w:val="00966CDA"/>
    <w:rsid w:val="0098273D"/>
    <w:rsid w:val="009B6B6E"/>
    <w:rsid w:val="009C5785"/>
    <w:rsid w:val="009D69B0"/>
    <w:rsid w:val="009E27A8"/>
    <w:rsid w:val="009F2FCE"/>
    <w:rsid w:val="00A17E93"/>
    <w:rsid w:val="00A3467B"/>
    <w:rsid w:val="00A7733B"/>
    <w:rsid w:val="00A81068"/>
    <w:rsid w:val="00AB380F"/>
    <w:rsid w:val="00AB59C8"/>
    <w:rsid w:val="00AC4B91"/>
    <w:rsid w:val="00B0329E"/>
    <w:rsid w:val="00B100BD"/>
    <w:rsid w:val="00B423E2"/>
    <w:rsid w:val="00B46185"/>
    <w:rsid w:val="00B54D73"/>
    <w:rsid w:val="00B71A70"/>
    <w:rsid w:val="00B86647"/>
    <w:rsid w:val="00BB3758"/>
    <w:rsid w:val="00BE7F13"/>
    <w:rsid w:val="00C2657C"/>
    <w:rsid w:val="00C464B1"/>
    <w:rsid w:val="00C53490"/>
    <w:rsid w:val="00C746B7"/>
    <w:rsid w:val="00CA7AE3"/>
    <w:rsid w:val="00CB5C4A"/>
    <w:rsid w:val="00CF2B54"/>
    <w:rsid w:val="00D159DF"/>
    <w:rsid w:val="00D31272"/>
    <w:rsid w:val="00D76645"/>
    <w:rsid w:val="00D87B16"/>
    <w:rsid w:val="00D96931"/>
    <w:rsid w:val="00D970DB"/>
    <w:rsid w:val="00DA6E82"/>
    <w:rsid w:val="00DA7FB7"/>
    <w:rsid w:val="00DD43AF"/>
    <w:rsid w:val="00DE6F35"/>
    <w:rsid w:val="00E0785A"/>
    <w:rsid w:val="00E34EE6"/>
    <w:rsid w:val="00E54C5F"/>
    <w:rsid w:val="00E6313F"/>
    <w:rsid w:val="00E80581"/>
    <w:rsid w:val="00E86C31"/>
    <w:rsid w:val="00E96B8D"/>
    <w:rsid w:val="00ED0FB7"/>
    <w:rsid w:val="00F73CFD"/>
    <w:rsid w:val="00F81379"/>
    <w:rsid w:val="00FA1689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  <o:rules v:ext="edit">
        <o:r id="V:Rule39" type="connector" idref="#AutoShape 60"/>
        <o:r id="V:Rule40" type="connector" idref="#AutoShape 63"/>
        <o:r id="V:Rule41" type="connector" idref="#AutoShape 29"/>
        <o:r id="V:Rule42" type="connector" idref="#AutoShape 54"/>
        <o:r id="V:Rule43" type="connector" idref="#AutoShape 33"/>
        <o:r id="V:Rule44" type="connector" idref="#AutoShape 68"/>
        <o:r id="V:Rule45" type="connector" idref="#AutoShape 64"/>
        <o:r id="V:Rule46" type="connector" idref="#AutoShape 51"/>
        <o:r id="V:Rule47" type="connector" idref="#AutoShape 53"/>
        <o:r id="V:Rule48" type="connector" idref="#AutoShape 65"/>
        <o:r id="V:Rule49" type="connector" idref="#AutoShape 39"/>
        <o:r id="V:Rule50" type="connector" idref="#AutoShape 56"/>
        <o:r id="V:Rule51" type="connector" idref="#AutoShape 13"/>
        <o:r id="V:Rule52" type="connector" idref="#AutoShape 20"/>
        <o:r id="V:Rule53" type="connector" idref="#AutoShape 5"/>
        <o:r id="V:Rule54" type="connector" idref="#AutoShape 8"/>
        <o:r id="V:Rule55" type="connector" idref="#AutoShape 11"/>
        <o:r id="V:Rule56" type="connector" idref="#AutoShape 59"/>
        <o:r id="V:Rule57" type="connector" idref="#AutoShape 67"/>
        <o:r id="V:Rule58" type="connector" idref="#AutoShape 58"/>
        <o:r id="V:Rule59" type="connector" idref="#AutoShape 17"/>
        <o:r id="V:Rule60" type="connector" idref="#AutoShape 49"/>
        <o:r id="V:Rule61" type="connector" idref="#AutoShape 69"/>
        <o:r id="V:Rule62" type="connector" idref="#AutoShape 48"/>
        <o:r id="V:Rule63" type="connector" idref="#AutoShape 57"/>
        <o:r id="V:Rule64" type="connector" idref="#AutoShape 25"/>
        <o:r id="V:Rule65" type="connector" idref="#AutoShape 50"/>
        <o:r id="V:Rule66" type="connector" idref="#AutoShape 61"/>
        <o:r id="V:Rule67" type="connector" idref="#AutoShape 27"/>
        <o:r id="V:Rule68" type="connector" idref="#AutoShape 18"/>
        <o:r id="V:Rule69" type="connector" idref="#AutoShape 40"/>
        <o:r id="V:Rule70" type="connector" idref="#AutoShape 62"/>
        <o:r id="V:Rule71" type="connector" idref="#AutoShape 19"/>
        <o:r id="V:Rule72" type="connector" idref="#AutoShape 55"/>
        <o:r id="V:Rule73" type="connector" idref="#AutoShape 4"/>
        <o:r id="V:Rule74" type="connector" idref="#AutoShape 66"/>
        <o:r id="V:Rule75" type="connector" idref="#AutoShape 26"/>
        <o:r id="V:Rule76" type="connector" idref="#AutoShape 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>mycomputer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行政处罚（细分见详表）</dc:title>
  <dc:creator>Administrator</dc:creator>
  <cp:lastModifiedBy>CN=张晖/OU=法制处/OU=空港局/OU=天津出入境检疫检验局/O=TJJU</cp:lastModifiedBy>
  <cp:revision>2</cp:revision>
  <cp:lastPrinted>2015-07-29T06:59:00Z</cp:lastPrinted>
  <dcterms:created xsi:type="dcterms:W3CDTF">2016-09-23T03:38:00Z</dcterms:created>
  <dcterms:modified xsi:type="dcterms:W3CDTF">2016-09-23T03:38:00Z</dcterms:modified>
</cp:coreProperties>
</file>