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499" w:rsidRDefault="007E4499" w:rsidP="007E4499">
      <w:pPr>
        <w:jc w:val="center"/>
        <w:rPr>
          <w:szCs w:val="21"/>
        </w:rPr>
      </w:pPr>
      <w:r>
        <w:rPr>
          <w:rFonts w:hint="eastAsia"/>
          <w:szCs w:val="21"/>
        </w:rPr>
        <w:t>进口预包装食品标签检验权力流程图</w:t>
      </w:r>
    </w:p>
    <w:p w:rsidR="007E4499" w:rsidRDefault="007E4499" w:rsidP="007E4499">
      <w:r>
        <w:object w:dxaOrig="15745" w:dyaOrig="1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4.25pt;height:384pt" o:ole="">
            <v:imagedata r:id="rId6" o:title=""/>
          </v:shape>
          <o:OLEObject Type="Embed" ProgID="Visio.Drawing.11" ShapeID="_x0000_i1025" DrawAspect="Content" ObjectID="_1536678470" r:id="rId7"/>
        </w:object>
      </w:r>
      <w:bookmarkStart w:id="0" w:name="_GoBack"/>
      <w:bookmarkEnd w:id="0"/>
    </w:p>
    <w:p w:rsidR="00265A59" w:rsidRDefault="00265A59"/>
    <w:sectPr w:rsidR="00265A59" w:rsidSect="007E44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A59" w:rsidRDefault="00265A59" w:rsidP="007E4499">
      <w:r>
        <w:separator/>
      </w:r>
    </w:p>
  </w:endnote>
  <w:endnote w:type="continuationSeparator" w:id="1">
    <w:p w:rsidR="00265A59" w:rsidRDefault="00265A59" w:rsidP="007E4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A59" w:rsidRDefault="00265A59" w:rsidP="007E4499">
      <w:r>
        <w:separator/>
      </w:r>
    </w:p>
  </w:footnote>
  <w:footnote w:type="continuationSeparator" w:id="1">
    <w:p w:rsidR="00265A59" w:rsidRDefault="00265A59" w:rsidP="007E44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4499"/>
    <w:rsid w:val="00265A59"/>
    <w:rsid w:val="007E4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99"/>
    <w:pPr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449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44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4499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44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CN=张晖/OU=法制处/OU=空港局/OU=天津出入境检疫检验局/O=TJJU</dc:creator>
  <cp:keywords/>
  <dc:description/>
  <cp:lastModifiedBy>CN=张晖/OU=法制处/OU=空港局/OU=天津出入境检疫检验局/O=TJJU</cp:lastModifiedBy>
  <cp:revision>2</cp:revision>
  <dcterms:created xsi:type="dcterms:W3CDTF">2016-09-29T10:20:00Z</dcterms:created>
  <dcterms:modified xsi:type="dcterms:W3CDTF">2016-09-29T10:20:00Z</dcterms:modified>
</cp:coreProperties>
</file>