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7F" w:rsidRDefault="002A2F42" w:rsidP="002A2F42">
      <w:pPr>
        <w:jc w:val="center"/>
        <w:rPr>
          <w:rFonts w:ascii="方正小标宋简体" w:eastAsia="方正小标宋简体" w:hAnsi="新宋体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南疆办事处</w:t>
      </w: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201</w:t>
      </w:r>
      <w:r w:rsidR="00D42938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7</w:t>
      </w:r>
      <w:r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2A2F42" w:rsidRDefault="002A2F42" w:rsidP="002A2F42">
      <w:pPr>
        <w:jc w:val="center"/>
        <w:rPr>
          <w:rFonts w:ascii="方正小标宋简体" w:eastAsia="方正小标宋简体" w:hAnsi="新宋体"/>
          <w:b/>
          <w:bCs/>
          <w:color w:val="000000"/>
          <w:sz w:val="32"/>
          <w:szCs w:val="32"/>
        </w:rPr>
      </w:pPr>
    </w:p>
    <w:p w:rsidR="002A2F42" w:rsidRDefault="00CC7270" w:rsidP="002A2F42">
      <w:pPr>
        <w:ind w:firstLine="66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南疆</w:t>
      </w:r>
      <w:r w:rsidRPr="00233382">
        <w:rPr>
          <w:rFonts w:ascii="方正仿宋简体" w:eastAsia="方正仿宋简体" w:hint="eastAsia"/>
          <w:color w:val="000000"/>
          <w:sz w:val="32"/>
          <w:szCs w:val="32"/>
        </w:rPr>
        <w:t>办事处依据《中华人民共和国政府信息公开条例》（以下称《条例》）内容，结合天津检验检疫局《</w:t>
      </w:r>
      <w:r w:rsidRPr="00CE3A7F">
        <w:rPr>
          <w:rFonts w:ascii="方正仿宋简体" w:eastAsia="方正仿宋简体" w:hint="eastAsia"/>
          <w:color w:val="000000"/>
          <w:sz w:val="32"/>
          <w:szCs w:val="32"/>
        </w:rPr>
        <w:t>关于报送各分支机构201</w:t>
      </w:r>
      <w:r w:rsidR="00D42938">
        <w:rPr>
          <w:rFonts w:ascii="方正仿宋简体" w:eastAsia="方正仿宋简体" w:hint="eastAsia"/>
          <w:color w:val="000000"/>
          <w:sz w:val="32"/>
          <w:szCs w:val="32"/>
        </w:rPr>
        <w:t>7</w:t>
      </w:r>
      <w:r w:rsidRPr="00CE3A7F">
        <w:rPr>
          <w:rFonts w:ascii="方正仿宋简体" w:eastAsia="方正仿宋简体" w:hint="eastAsia"/>
          <w:color w:val="000000"/>
          <w:sz w:val="32"/>
          <w:szCs w:val="32"/>
        </w:rPr>
        <w:t>年度政府信息公开工作报告的通知》</w:t>
      </w:r>
      <w:r>
        <w:rPr>
          <w:rFonts w:ascii="方正仿宋简体" w:eastAsia="方正仿宋简体" w:hint="eastAsia"/>
          <w:color w:val="000000"/>
          <w:sz w:val="32"/>
          <w:szCs w:val="32"/>
        </w:rPr>
        <w:t>（以下简称《通知》）</w:t>
      </w:r>
      <w:r w:rsidRPr="00233382">
        <w:rPr>
          <w:rFonts w:ascii="方正仿宋简体" w:eastAsia="方正仿宋简体" w:hint="eastAsia"/>
          <w:color w:val="000000"/>
          <w:sz w:val="32"/>
          <w:szCs w:val="32"/>
        </w:rPr>
        <w:t>要求，</w:t>
      </w:r>
      <w:r w:rsidRPr="002A2F42">
        <w:rPr>
          <w:rFonts w:ascii="仿宋" w:eastAsia="仿宋" w:hAnsi="仿宋" w:hint="eastAsia"/>
          <w:color w:val="000000"/>
          <w:sz w:val="32"/>
          <w:szCs w:val="32"/>
        </w:rPr>
        <w:t>就本处201</w:t>
      </w:r>
      <w:r w:rsidR="00D42938">
        <w:rPr>
          <w:rFonts w:ascii="仿宋" w:eastAsia="仿宋" w:hAnsi="仿宋" w:hint="eastAsia"/>
          <w:color w:val="000000"/>
          <w:sz w:val="32"/>
          <w:szCs w:val="32"/>
        </w:rPr>
        <w:t>7</w:t>
      </w:r>
      <w:r w:rsidRPr="002A2F42">
        <w:rPr>
          <w:rFonts w:ascii="仿宋" w:eastAsia="仿宋" w:hAnsi="仿宋" w:hint="eastAsia"/>
          <w:color w:val="000000"/>
          <w:sz w:val="32"/>
          <w:szCs w:val="32"/>
        </w:rPr>
        <w:t>年度的信息公开工作情况</w:t>
      </w:r>
      <w:r>
        <w:rPr>
          <w:rFonts w:ascii="仿宋" w:eastAsia="仿宋" w:hAnsi="仿宋" w:hint="eastAsia"/>
          <w:color w:val="000000"/>
          <w:sz w:val="32"/>
          <w:szCs w:val="32"/>
        </w:rPr>
        <w:t>总结</w:t>
      </w:r>
      <w:r w:rsidRPr="002A2F42">
        <w:rPr>
          <w:rFonts w:ascii="仿宋" w:eastAsia="仿宋" w:hAnsi="仿宋" w:hint="eastAsia"/>
          <w:color w:val="000000"/>
          <w:sz w:val="32"/>
          <w:szCs w:val="32"/>
        </w:rPr>
        <w:t>如下：</w:t>
      </w:r>
      <w:r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</w:p>
    <w:p w:rsidR="00C2180E" w:rsidRPr="00C2180E" w:rsidRDefault="00C2180E" w:rsidP="00C2180E">
      <w:pPr>
        <w:pStyle w:val="a4"/>
        <w:spacing w:before="0" w:beforeAutospacing="0" w:after="0" w:afterAutospacing="0"/>
        <w:ind w:firstLineChars="200" w:firstLine="643"/>
        <w:rPr>
          <w:rStyle w:val="a5"/>
          <w:rFonts w:ascii="仿宋" w:eastAsia="仿宋" w:hAnsi="仿宋"/>
          <w:sz w:val="32"/>
          <w:szCs w:val="32"/>
        </w:rPr>
      </w:pPr>
      <w:r w:rsidRPr="00C2180E">
        <w:rPr>
          <w:rStyle w:val="a5"/>
          <w:rFonts w:ascii="仿宋" w:eastAsia="仿宋" w:hAnsi="仿宋" w:hint="eastAsia"/>
          <w:color w:val="000000"/>
          <w:sz w:val="32"/>
          <w:szCs w:val="32"/>
        </w:rPr>
        <w:t>一、基本工作情况</w:t>
      </w:r>
    </w:p>
    <w:p w:rsidR="00C2180E" w:rsidRPr="00C2180E" w:rsidRDefault="00CC7270" w:rsidP="00C2180E">
      <w:pPr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201</w:t>
      </w:r>
      <w:r w:rsidR="00D42938">
        <w:rPr>
          <w:rFonts w:ascii="仿宋" w:eastAsia="仿宋" w:hAnsi="仿宋" w:hint="eastAsia"/>
          <w:bCs/>
          <w:color w:val="000000"/>
          <w:sz w:val="32"/>
          <w:szCs w:val="32"/>
        </w:rPr>
        <w:t>7</w:t>
      </w:r>
      <w:r>
        <w:rPr>
          <w:rFonts w:ascii="仿宋" w:eastAsia="仿宋" w:hAnsi="仿宋" w:hint="eastAsia"/>
          <w:bCs/>
          <w:color w:val="000000"/>
          <w:sz w:val="32"/>
          <w:szCs w:val="32"/>
        </w:rPr>
        <w:t>年，</w:t>
      </w:r>
      <w:r w:rsidRPr="002A2F42">
        <w:rPr>
          <w:rFonts w:ascii="仿宋" w:eastAsia="仿宋" w:hAnsi="仿宋" w:hint="eastAsia"/>
          <w:bCs/>
          <w:color w:val="000000"/>
          <w:sz w:val="32"/>
          <w:szCs w:val="32"/>
        </w:rPr>
        <w:t>南疆办事处深入贯彻落实</w:t>
      </w:r>
      <w:r w:rsidRPr="002A2F42">
        <w:rPr>
          <w:rFonts w:ascii="仿宋" w:eastAsia="仿宋" w:hAnsi="仿宋" w:hint="eastAsia"/>
          <w:color w:val="000000"/>
          <w:sz w:val="32"/>
          <w:szCs w:val="32"/>
        </w:rPr>
        <w:t>《条例》和国家局、天津局</w:t>
      </w:r>
      <w:r>
        <w:rPr>
          <w:rFonts w:ascii="仿宋" w:eastAsia="仿宋" w:hAnsi="仿宋" w:hint="eastAsia"/>
          <w:color w:val="000000"/>
          <w:sz w:val="32"/>
          <w:szCs w:val="32"/>
        </w:rPr>
        <w:t>政府信息公开</w:t>
      </w:r>
      <w:r w:rsidRPr="002A2F42">
        <w:rPr>
          <w:rFonts w:ascii="仿宋" w:eastAsia="仿宋" w:hAnsi="仿宋" w:hint="eastAsia"/>
          <w:color w:val="000000"/>
          <w:sz w:val="32"/>
          <w:szCs w:val="32"/>
        </w:rPr>
        <w:t>工作要求，进一步完善政府信息公开制度建设，</w:t>
      </w:r>
      <w:r w:rsidR="00FA5BDB">
        <w:rPr>
          <w:rFonts w:ascii="仿宋" w:eastAsia="仿宋" w:hAnsi="仿宋" w:hint="eastAsia"/>
          <w:color w:val="000000"/>
          <w:sz w:val="32"/>
          <w:szCs w:val="32"/>
        </w:rPr>
        <w:t>提高工作</w:t>
      </w:r>
      <w:r w:rsidR="00657676">
        <w:rPr>
          <w:rFonts w:ascii="仿宋" w:eastAsia="仿宋" w:hAnsi="仿宋" w:hint="eastAsia"/>
          <w:color w:val="000000"/>
          <w:sz w:val="32"/>
          <w:szCs w:val="32"/>
        </w:rPr>
        <w:t>透明度</w:t>
      </w:r>
      <w:r w:rsidR="00657676" w:rsidRPr="00C2180E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657676">
        <w:rPr>
          <w:rFonts w:ascii="仿宋" w:eastAsia="仿宋" w:hAnsi="仿宋" w:hint="eastAsia"/>
          <w:color w:val="000000"/>
          <w:sz w:val="32"/>
          <w:szCs w:val="32"/>
        </w:rPr>
        <w:t>真实反映南疆办事处工作情况，</w:t>
      </w:r>
      <w:r>
        <w:rPr>
          <w:rFonts w:ascii="仿宋" w:eastAsia="仿宋" w:hAnsi="仿宋" w:hint="eastAsia"/>
          <w:color w:val="000000"/>
          <w:sz w:val="32"/>
          <w:szCs w:val="32"/>
        </w:rPr>
        <w:t>充分</w:t>
      </w:r>
      <w:r w:rsidRPr="002A2F42">
        <w:rPr>
          <w:rFonts w:ascii="仿宋" w:eastAsia="仿宋" w:hAnsi="仿宋" w:hint="eastAsia"/>
          <w:color w:val="000000"/>
          <w:sz w:val="32"/>
          <w:szCs w:val="32"/>
        </w:rPr>
        <w:t>发挥政府信息在推进依法行政、改进工作作风、加强廉政建设等方面的积极作用</w:t>
      </w:r>
      <w:r w:rsidR="00657676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2A2F42" w:rsidRPr="00C2180E" w:rsidRDefault="00C2180E" w:rsidP="00C2180E">
      <w:pPr>
        <w:ind w:left="660"/>
        <w:jc w:val="left"/>
        <w:rPr>
          <w:rFonts w:ascii="仿宋" w:eastAsia="仿宋" w:hAnsi="仿宋"/>
          <w:b/>
          <w:color w:val="000000"/>
          <w:sz w:val="32"/>
          <w:szCs w:val="32"/>
        </w:rPr>
      </w:pPr>
      <w:r w:rsidRPr="00C2180E">
        <w:rPr>
          <w:rFonts w:ascii="仿宋" w:eastAsia="仿宋" w:hAnsi="仿宋" w:hint="eastAsia"/>
          <w:b/>
          <w:color w:val="000000"/>
          <w:sz w:val="32"/>
          <w:szCs w:val="32"/>
        </w:rPr>
        <w:t>二、</w:t>
      </w:r>
      <w:r w:rsidR="002A2F42" w:rsidRPr="00C2180E">
        <w:rPr>
          <w:rFonts w:ascii="仿宋" w:eastAsia="仿宋" w:hAnsi="仿宋" w:hint="eastAsia"/>
          <w:b/>
          <w:color w:val="000000"/>
          <w:sz w:val="32"/>
          <w:szCs w:val="32"/>
        </w:rPr>
        <w:t>主动公开政府信息的情况</w:t>
      </w:r>
    </w:p>
    <w:p w:rsidR="002A2F42" w:rsidRPr="00C2180E" w:rsidRDefault="002A2F42" w:rsidP="00C2180E">
      <w:pPr>
        <w:pStyle w:val="a4"/>
        <w:spacing w:before="0" w:beforeAutospacing="0" w:after="0" w:afterAutospacing="0"/>
        <w:ind w:leftChars="-61" w:left="-128"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C2180E">
        <w:rPr>
          <w:rFonts w:ascii="仿宋" w:eastAsia="仿宋" w:hAnsi="仿宋" w:hint="eastAsia"/>
          <w:color w:val="000000"/>
          <w:sz w:val="32"/>
          <w:szCs w:val="32"/>
        </w:rPr>
        <w:t>20</w:t>
      </w:r>
      <w:r w:rsidR="00D42938">
        <w:rPr>
          <w:rFonts w:ascii="仿宋" w:eastAsia="仿宋" w:hAnsi="仿宋" w:hint="eastAsia"/>
          <w:color w:val="000000"/>
          <w:sz w:val="32"/>
          <w:szCs w:val="32"/>
        </w:rPr>
        <w:t>17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年，南疆办事处网站发布图片新闻</w:t>
      </w:r>
      <w:r w:rsidR="00EE0775">
        <w:rPr>
          <w:rFonts w:ascii="仿宋" w:eastAsia="仿宋" w:hAnsi="仿宋" w:hint="eastAsia"/>
          <w:color w:val="000000"/>
          <w:sz w:val="32"/>
          <w:szCs w:val="32"/>
        </w:rPr>
        <w:t>62篇、</w:t>
      </w:r>
      <w:r w:rsidR="0050393B">
        <w:rPr>
          <w:rFonts w:ascii="仿宋" w:eastAsia="仿宋" w:hAnsi="仿宋" w:hint="eastAsia"/>
          <w:color w:val="000000"/>
          <w:sz w:val="32"/>
          <w:szCs w:val="32"/>
        </w:rPr>
        <w:t>151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篇、工作动态</w:t>
      </w:r>
      <w:r w:rsidR="000A20C1">
        <w:rPr>
          <w:rFonts w:ascii="仿宋" w:eastAsia="仿宋" w:hAnsi="仿宋" w:hint="eastAsia"/>
          <w:color w:val="000000"/>
          <w:sz w:val="32"/>
          <w:szCs w:val="32"/>
        </w:rPr>
        <w:t>155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篇、</w:t>
      </w:r>
      <w:r w:rsidR="000A20C1">
        <w:rPr>
          <w:rFonts w:ascii="仿宋" w:eastAsia="仿宋" w:hAnsi="仿宋" w:hint="eastAsia"/>
          <w:color w:val="000000"/>
          <w:sz w:val="32"/>
          <w:szCs w:val="32"/>
        </w:rPr>
        <w:t>党团信息14篇、廉政建设13篇、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政策法规信息</w:t>
      </w:r>
      <w:r w:rsidR="00344588">
        <w:rPr>
          <w:rFonts w:ascii="仿宋" w:eastAsia="仿宋" w:hAnsi="仿宋" w:hint="eastAsia"/>
          <w:color w:val="000000"/>
          <w:sz w:val="32"/>
          <w:szCs w:val="32"/>
        </w:rPr>
        <w:t>5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篇</w:t>
      </w:r>
      <w:r w:rsidR="009C3BFE" w:rsidRPr="00C2180E">
        <w:rPr>
          <w:rFonts w:ascii="仿宋" w:eastAsia="仿宋" w:hAnsi="仿宋" w:hint="eastAsia"/>
          <w:color w:val="000000"/>
          <w:sz w:val="32"/>
          <w:szCs w:val="32"/>
        </w:rPr>
        <w:t>、统计数据</w:t>
      </w:r>
      <w:r w:rsidR="000A20C1">
        <w:rPr>
          <w:rFonts w:ascii="仿宋" w:eastAsia="仿宋" w:hAnsi="仿宋" w:hint="eastAsia"/>
          <w:color w:val="000000"/>
          <w:sz w:val="32"/>
          <w:szCs w:val="32"/>
        </w:rPr>
        <w:t>11</w:t>
      </w:r>
      <w:r w:rsidR="004409AE">
        <w:rPr>
          <w:rFonts w:ascii="仿宋" w:eastAsia="仿宋" w:hAnsi="仿宋" w:hint="eastAsia"/>
          <w:color w:val="000000"/>
          <w:sz w:val="32"/>
          <w:szCs w:val="32"/>
        </w:rPr>
        <w:t>条</w:t>
      </w:r>
      <w:r w:rsidR="009C3BFE" w:rsidRPr="00C2180E">
        <w:rPr>
          <w:rFonts w:ascii="仿宋" w:eastAsia="仿宋" w:hAnsi="仿宋" w:hint="eastAsia"/>
          <w:color w:val="000000"/>
          <w:sz w:val="32"/>
          <w:szCs w:val="32"/>
        </w:rPr>
        <w:t>；公开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机构职能</w:t>
      </w:r>
      <w:r w:rsidR="00C5235F">
        <w:rPr>
          <w:rFonts w:ascii="仿宋" w:eastAsia="仿宋" w:hAnsi="仿宋" w:hint="eastAsia"/>
          <w:color w:val="000000"/>
          <w:sz w:val="32"/>
          <w:szCs w:val="32"/>
        </w:rPr>
        <w:t>3条</w:t>
      </w:r>
      <w:r w:rsidR="008E0E24">
        <w:rPr>
          <w:rFonts w:ascii="仿宋" w:eastAsia="仿宋" w:hAnsi="仿宋" w:hint="eastAsia"/>
          <w:color w:val="000000"/>
          <w:sz w:val="32"/>
          <w:szCs w:val="32"/>
        </w:rPr>
        <w:t>；政务公开17条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C2180E" w:rsidRPr="00C2180E" w:rsidRDefault="00C2180E" w:rsidP="00C2180E">
      <w:pPr>
        <w:pStyle w:val="a4"/>
        <w:spacing w:before="0" w:beforeAutospacing="0" w:after="0" w:afterAutospacing="0"/>
        <w:ind w:firstLineChars="200" w:firstLine="643"/>
        <w:rPr>
          <w:rStyle w:val="a5"/>
          <w:rFonts w:ascii="仿宋" w:eastAsia="仿宋" w:hAnsi="仿宋"/>
          <w:color w:val="000000"/>
          <w:sz w:val="32"/>
          <w:szCs w:val="32"/>
        </w:rPr>
      </w:pPr>
      <w:r w:rsidRPr="00C2180E">
        <w:rPr>
          <w:rStyle w:val="a5"/>
          <w:rFonts w:ascii="仿宋" w:eastAsia="仿宋" w:hAnsi="仿宋" w:hint="eastAsia"/>
          <w:color w:val="000000"/>
          <w:sz w:val="32"/>
          <w:szCs w:val="32"/>
        </w:rPr>
        <w:t>三、依申请公开政府信息情况和不予公开政府信息情况</w:t>
      </w:r>
    </w:p>
    <w:p w:rsidR="00C2180E" w:rsidRPr="00C2180E" w:rsidRDefault="00C2180E" w:rsidP="00C2180E">
      <w:pPr>
        <w:pStyle w:val="a4"/>
        <w:spacing w:before="0" w:beforeAutospacing="0" w:after="0" w:afterAutospacing="0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2180E">
        <w:rPr>
          <w:rFonts w:ascii="仿宋" w:eastAsia="仿宋" w:hAnsi="仿宋" w:hint="eastAsia"/>
          <w:color w:val="000000"/>
          <w:sz w:val="32"/>
          <w:szCs w:val="32"/>
        </w:rPr>
        <w:t>201</w:t>
      </w:r>
      <w:r w:rsidR="00EB76C6">
        <w:rPr>
          <w:rFonts w:ascii="仿宋" w:eastAsia="仿宋" w:hAnsi="仿宋" w:hint="eastAsia"/>
          <w:color w:val="000000"/>
          <w:sz w:val="32"/>
          <w:szCs w:val="32"/>
        </w:rPr>
        <w:t>7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年，南疆办事处无依申请公开政府信息情况和不予公开政府信息情况。</w:t>
      </w:r>
    </w:p>
    <w:p w:rsidR="00C2180E" w:rsidRPr="00C2180E" w:rsidRDefault="00C2180E" w:rsidP="00C2180E">
      <w:pPr>
        <w:pStyle w:val="a4"/>
        <w:spacing w:before="0" w:beforeAutospacing="0" w:after="0" w:afterAutospacing="0"/>
        <w:ind w:firstLineChars="200" w:firstLine="643"/>
        <w:rPr>
          <w:rStyle w:val="a5"/>
          <w:rFonts w:ascii="仿宋" w:eastAsia="仿宋" w:hAnsi="仿宋"/>
          <w:color w:val="000000"/>
          <w:sz w:val="32"/>
          <w:szCs w:val="32"/>
        </w:rPr>
      </w:pPr>
      <w:r w:rsidRPr="00C2180E">
        <w:rPr>
          <w:rStyle w:val="a5"/>
          <w:rFonts w:ascii="仿宋" w:eastAsia="仿宋" w:hAnsi="仿宋" w:hint="eastAsia"/>
          <w:color w:val="000000"/>
          <w:sz w:val="32"/>
          <w:szCs w:val="32"/>
        </w:rPr>
        <w:t>四、政府信息公开收费及减免情况</w:t>
      </w:r>
    </w:p>
    <w:p w:rsidR="00C2180E" w:rsidRPr="00C2180E" w:rsidRDefault="00287B0B" w:rsidP="00C2180E">
      <w:pPr>
        <w:widowControl/>
        <w:adjustRightInd w:val="0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根据国家</w:t>
      </w:r>
      <w:r w:rsidRPr="004349A6">
        <w:rPr>
          <w:rFonts w:ascii="仿宋" w:eastAsia="仿宋" w:hAnsi="仿宋" w:hint="eastAsia"/>
          <w:color w:val="000000"/>
          <w:sz w:val="32"/>
          <w:szCs w:val="32"/>
        </w:rPr>
        <w:t>质检总局</w:t>
      </w:r>
      <w:r>
        <w:rPr>
          <w:rFonts w:ascii="仿宋" w:eastAsia="仿宋" w:hAnsi="仿宋" w:hint="eastAsia"/>
          <w:color w:val="000000"/>
          <w:sz w:val="32"/>
          <w:szCs w:val="32"/>
        </w:rPr>
        <w:t>《</w:t>
      </w:r>
      <w:r w:rsidRPr="004349A6">
        <w:rPr>
          <w:rFonts w:ascii="仿宋" w:eastAsia="仿宋" w:hAnsi="仿宋" w:hint="eastAsia"/>
          <w:color w:val="000000"/>
          <w:sz w:val="32"/>
          <w:szCs w:val="32"/>
        </w:rPr>
        <w:t>关于贯彻落实取消或停征4项行政事业性收费决定的通知</w:t>
      </w:r>
      <w:r>
        <w:rPr>
          <w:rFonts w:ascii="仿宋" w:eastAsia="仿宋" w:hAnsi="仿宋" w:hint="eastAsia"/>
          <w:color w:val="000000"/>
          <w:sz w:val="32"/>
          <w:szCs w:val="32"/>
        </w:rPr>
        <w:t>》（</w:t>
      </w:r>
      <w:r w:rsidRPr="004349A6">
        <w:rPr>
          <w:rFonts w:ascii="仿宋" w:eastAsia="仿宋" w:hAnsi="仿宋" w:hint="eastAsia"/>
          <w:color w:val="000000"/>
          <w:sz w:val="32"/>
          <w:szCs w:val="32"/>
        </w:rPr>
        <w:t>国质检财函〔2017〕140号</w:t>
      </w:r>
      <w:r>
        <w:rPr>
          <w:rFonts w:ascii="仿宋" w:eastAsia="仿宋" w:hAnsi="仿宋" w:hint="eastAsia"/>
          <w:color w:val="000000"/>
          <w:sz w:val="32"/>
          <w:szCs w:val="32"/>
        </w:rPr>
        <w:t>），</w:t>
      </w:r>
      <w:r w:rsidR="00C2180E" w:rsidRPr="00C2180E">
        <w:rPr>
          <w:rFonts w:ascii="仿宋" w:eastAsia="仿宋" w:hAnsi="仿宋" w:hint="eastAsia"/>
          <w:color w:val="000000"/>
          <w:sz w:val="32"/>
          <w:szCs w:val="32"/>
        </w:rPr>
        <w:t>201</w:t>
      </w:r>
      <w:r>
        <w:rPr>
          <w:rFonts w:ascii="仿宋" w:eastAsia="仿宋" w:hAnsi="仿宋" w:hint="eastAsia"/>
          <w:color w:val="000000"/>
          <w:sz w:val="32"/>
          <w:szCs w:val="32"/>
        </w:rPr>
        <w:t>7</w:t>
      </w:r>
      <w:r w:rsidR="00C2180E" w:rsidRPr="00C2180E">
        <w:rPr>
          <w:rFonts w:ascii="仿宋" w:eastAsia="仿宋" w:hAnsi="仿宋" w:hint="eastAsia"/>
          <w:color w:val="000000"/>
          <w:sz w:val="32"/>
          <w:szCs w:val="32"/>
        </w:rPr>
        <w:t>年，南疆办事处</w:t>
      </w:r>
      <w:r w:rsidR="004409AE">
        <w:rPr>
          <w:rFonts w:ascii="仿宋" w:eastAsia="仿宋" w:hAnsi="仿宋" w:hint="eastAsia"/>
          <w:color w:val="000000"/>
          <w:sz w:val="32"/>
          <w:szCs w:val="32"/>
        </w:rPr>
        <w:t>对该通知进行公开，</w:t>
      </w:r>
      <w:r w:rsidR="00F8649C">
        <w:rPr>
          <w:rFonts w:ascii="仿宋" w:eastAsia="仿宋" w:hAnsi="仿宋" w:hint="eastAsia"/>
          <w:color w:val="000000"/>
          <w:sz w:val="32"/>
          <w:szCs w:val="32"/>
        </w:rPr>
        <w:t>减免了</w:t>
      </w:r>
      <w:r w:rsidR="00FD1CFE">
        <w:rPr>
          <w:rFonts w:ascii="仿宋" w:eastAsia="仿宋" w:hAnsi="仿宋" w:hint="eastAsia"/>
          <w:color w:val="000000"/>
          <w:sz w:val="32"/>
          <w:szCs w:val="32"/>
        </w:rPr>
        <w:t>出入境船舶、集装箱检疫收费</w:t>
      </w:r>
      <w:r w:rsidR="00921E5A">
        <w:rPr>
          <w:rFonts w:ascii="仿宋" w:eastAsia="仿宋" w:hAnsi="仿宋" w:hint="eastAsia"/>
          <w:color w:val="000000"/>
          <w:sz w:val="32"/>
          <w:szCs w:val="32"/>
        </w:rPr>
        <w:t>及相关检验检疫证书签发费用</w:t>
      </w:r>
      <w:r w:rsidR="00FD1CFE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011CDA" w:rsidRPr="00C2180E">
        <w:rPr>
          <w:rFonts w:ascii="仿宋" w:eastAsia="仿宋" w:hAnsi="仿宋"/>
          <w:color w:val="000000"/>
          <w:sz w:val="32"/>
          <w:szCs w:val="32"/>
        </w:rPr>
        <w:t xml:space="preserve"> </w:t>
      </w:r>
    </w:p>
    <w:p w:rsidR="00C2180E" w:rsidRPr="00C2180E" w:rsidRDefault="00C2180E" w:rsidP="00C2180E">
      <w:pPr>
        <w:pStyle w:val="a4"/>
        <w:spacing w:before="0" w:beforeAutospacing="0" w:after="0" w:afterAutospacing="0"/>
        <w:ind w:firstLineChars="200" w:firstLine="643"/>
        <w:rPr>
          <w:rStyle w:val="a5"/>
          <w:rFonts w:ascii="仿宋" w:eastAsia="仿宋" w:hAnsi="仿宋"/>
          <w:color w:val="000000"/>
          <w:sz w:val="32"/>
          <w:szCs w:val="32"/>
        </w:rPr>
      </w:pPr>
      <w:r w:rsidRPr="00C2180E">
        <w:rPr>
          <w:rStyle w:val="a5"/>
          <w:rFonts w:ascii="仿宋" w:eastAsia="仿宋" w:hAnsi="仿宋" w:hint="eastAsia"/>
          <w:color w:val="000000"/>
          <w:sz w:val="32"/>
          <w:szCs w:val="32"/>
        </w:rPr>
        <w:t>五、因政府信息公开申请行政复议或提起行政诉讼情况</w:t>
      </w:r>
    </w:p>
    <w:p w:rsidR="00C2180E" w:rsidRPr="00C2180E" w:rsidRDefault="00C2180E" w:rsidP="00287B0B">
      <w:pPr>
        <w:pStyle w:val="a4"/>
        <w:ind w:firstLineChars="200" w:firstLine="640"/>
        <w:rPr>
          <w:rFonts w:ascii="仿宋" w:eastAsia="仿宋" w:hAnsi="仿宋" w:cs="Times New Roman"/>
          <w:b/>
          <w:bCs/>
          <w:kern w:val="2"/>
          <w:sz w:val="32"/>
          <w:szCs w:val="32"/>
        </w:rPr>
      </w:pPr>
      <w:r w:rsidRPr="00C2180E">
        <w:rPr>
          <w:rFonts w:ascii="仿宋" w:eastAsia="仿宋" w:hAnsi="仿宋" w:hint="eastAsia"/>
          <w:color w:val="000000"/>
          <w:sz w:val="32"/>
          <w:szCs w:val="32"/>
        </w:rPr>
        <w:t>201</w:t>
      </w:r>
      <w:r w:rsidR="004409AE">
        <w:rPr>
          <w:rFonts w:ascii="仿宋" w:eastAsia="仿宋" w:hAnsi="仿宋" w:hint="eastAsia"/>
          <w:color w:val="000000"/>
          <w:sz w:val="32"/>
          <w:szCs w:val="32"/>
        </w:rPr>
        <w:t>7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年，</w:t>
      </w:r>
      <w:r w:rsidR="004409AE" w:rsidRPr="00C2180E">
        <w:rPr>
          <w:rFonts w:ascii="仿宋" w:eastAsia="仿宋" w:hAnsi="仿宋" w:hint="eastAsia"/>
          <w:color w:val="000000"/>
          <w:sz w:val="32"/>
          <w:szCs w:val="32"/>
        </w:rPr>
        <w:t>南疆办</w:t>
      </w:r>
      <w:r w:rsidR="004409AE" w:rsidRPr="00C2180E">
        <w:rPr>
          <w:rFonts w:ascii="仿宋" w:eastAsia="仿宋" w:hAnsi="仿宋" w:cs="Times New Roman" w:hint="eastAsia"/>
          <w:color w:val="000000"/>
          <w:kern w:val="2"/>
          <w:sz w:val="32"/>
          <w:szCs w:val="32"/>
        </w:rPr>
        <w:t>事处</w:t>
      </w:r>
      <w:r w:rsidR="004409AE">
        <w:rPr>
          <w:rFonts w:ascii="仿宋" w:eastAsia="仿宋" w:hAnsi="仿宋" w:hint="eastAsia"/>
          <w:color w:val="000000"/>
          <w:sz w:val="32"/>
          <w:szCs w:val="32"/>
        </w:rPr>
        <w:t>行政处罚公示3篇。</w:t>
      </w:r>
    </w:p>
    <w:p w:rsidR="009C3BFE" w:rsidRPr="00C2180E" w:rsidRDefault="00C2180E" w:rsidP="00C2180E">
      <w:pPr>
        <w:pStyle w:val="a4"/>
        <w:spacing w:before="0" w:beforeAutospacing="0" w:after="0" w:afterAutospacing="0"/>
        <w:ind w:leftChars="-61" w:left="-128"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C2180E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="009C3BFE" w:rsidRPr="00C2180E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="009C3BFE" w:rsidRPr="00C2180E">
        <w:rPr>
          <w:rStyle w:val="a5"/>
          <w:rFonts w:ascii="仿宋" w:eastAsia="仿宋" w:hAnsi="仿宋" w:hint="eastAsia"/>
          <w:color w:val="000000"/>
          <w:sz w:val="32"/>
          <w:szCs w:val="32"/>
        </w:rPr>
        <w:t>政府信息公开工作存在的主要问题及改进情况</w:t>
      </w:r>
    </w:p>
    <w:p w:rsidR="009C3BFE" w:rsidRDefault="009C3BFE" w:rsidP="0051175C">
      <w:pPr>
        <w:pStyle w:val="a3"/>
        <w:ind w:leftChars="-262" w:left="-3" w:hangingChars="171" w:hanging="547"/>
        <w:jc w:val="left"/>
        <w:rPr>
          <w:rFonts w:ascii="仿宋" w:eastAsia="仿宋" w:hAnsi="仿宋"/>
          <w:color w:val="000000"/>
          <w:sz w:val="32"/>
          <w:szCs w:val="32"/>
        </w:rPr>
      </w:pPr>
      <w:r w:rsidRPr="00C2180E">
        <w:rPr>
          <w:rFonts w:ascii="仿宋" w:eastAsia="仿宋" w:hAnsi="仿宋" w:hint="eastAsia"/>
          <w:sz w:val="32"/>
          <w:szCs w:val="32"/>
        </w:rPr>
        <w:t xml:space="preserve">        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201</w:t>
      </w:r>
      <w:r w:rsidR="00126A67">
        <w:rPr>
          <w:rFonts w:ascii="仿宋" w:eastAsia="仿宋" w:hAnsi="仿宋" w:hint="eastAsia"/>
          <w:color w:val="000000"/>
          <w:sz w:val="32"/>
          <w:szCs w:val="32"/>
        </w:rPr>
        <w:t>7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年，南疆办事处政府信息公开工作依法依规有序开展，主动公开的内容更加深入全面，但发现仍存在一些问题：</w:t>
      </w:r>
      <w:r w:rsidR="0051175C">
        <w:rPr>
          <w:rFonts w:ascii="仿宋" w:eastAsia="仿宋" w:hAnsi="仿宋" w:hint="eastAsia"/>
          <w:color w:val="000000"/>
          <w:sz w:val="32"/>
          <w:szCs w:val="32"/>
        </w:rPr>
        <w:t>信息公开的内容和渠道</w:t>
      </w:r>
      <w:r w:rsidR="00A174CB">
        <w:rPr>
          <w:rFonts w:ascii="仿宋" w:eastAsia="仿宋" w:hAnsi="仿宋" w:hint="eastAsia"/>
          <w:color w:val="000000"/>
          <w:sz w:val="32"/>
          <w:szCs w:val="32"/>
        </w:rPr>
        <w:t>比较单一</w:t>
      </w:r>
      <w:r w:rsidR="0051175C">
        <w:rPr>
          <w:rFonts w:ascii="仿宋" w:eastAsia="仿宋" w:hAnsi="仿宋" w:hint="eastAsia"/>
          <w:color w:val="000000"/>
          <w:sz w:val="32"/>
          <w:szCs w:val="32"/>
        </w:rPr>
        <w:t>，公众获取信息的便捷性和对多种载体的利用方面还存在不足。</w:t>
      </w:r>
    </w:p>
    <w:p w:rsidR="0058141D" w:rsidRPr="00FA5BDB" w:rsidRDefault="0058141D" w:rsidP="00FA5BDB">
      <w:pPr>
        <w:widowControl/>
        <w:adjustRightInd w:val="0"/>
        <w:ind w:firstLineChars="200" w:firstLine="643"/>
        <w:jc w:val="left"/>
        <w:rPr>
          <w:rFonts w:ascii="方正仿宋简体" w:eastAsia="方正仿宋简体"/>
          <w:b/>
          <w:color w:val="000000"/>
          <w:sz w:val="32"/>
          <w:szCs w:val="32"/>
        </w:rPr>
      </w:pPr>
      <w:r w:rsidRPr="00FA5BDB">
        <w:rPr>
          <w:rFonts w:ascii="方正仿宋简体" w:eastAsia="方正仿宋简体" w:hint="eastAsia"/>
          <w:b/>
          <w:color w:val="000000"/>
          <w:sz w:val="32"/>
          <w:szCs w:val="32"/>
        </w:rPr>
        <w:t>改进措施及201</w:t>
      </w:r>
      <w:r w:rsidR="00EE0775">
        <w:rPr>
          <w:rFonts w:ascii="方正仿宋简体" w:eastAsia="方正仿宋简体" w:hint="eastAsia"/>
          <w:b/>
          <w:color w:val="000000"/>
          <w:sz w:val="32"/>
          <w:szCs w:val="32"/>
        </w:rPr>
        <w:t>8</w:t>
      </w:r>
      <w:r w:rsidRPr="00FA5BDB">
        <w:rPr>
          <w:rFonts w:ascii="方正仿宋简体" w:eastAsia="方正仿宋简体" w:hint="eastAsia"/>
          <w:b/>
          <w:color w:val="000000"/>
          <w:sz w:val="32"/>
          <w:szCs w:val="32"/>
        </w:rPr>
        <w:t>年工作计划：</w:t>
      </w:r>
    </w:p>
    <w:p w:rsidR="0058141D" w:rsidRDefault="0058141D" w:rsidP="00C2180E">
      <w:pPr>
        <w:ind w:firstLineChars="175" w:firstLine="560"/>
        <w:jc w:val="lef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一是加强信息公开工作的管理。加强全处职工</w:t>
      </w:r>
      <w:r>
        <w:rPr>
          <w:rFonts w:ascii="方正仿宋简体" w:eastAsia="方正仿宋简体" w:hint="eastAsia"/>
          <w:color w:val="000000"/>
          <w:sz w:val="32"/>
          <w:szCs w:val="32"/>
        </w:rPr>
        <w:t>对信息公开相关的文件精神学习，全员提升主动公开信息的意识；对信息公开工作进行分工，保证时效性信息的及时公开。</w:t>
      </w:r>
    </w:p>
    <w:p w:rsidR="0058141D" w:rsidRPr="0058141D" w:rsidRDefault="0058141D" w:rsidP="00C2180E">
      <w:pPr>
        <w:ind w:firstLineChars="175" w:firstLine="560"/>
        <w:jc w:val="left"/>
        <w:rPr>
          <w:rFonts w:ascii="仿宋" w:eastAsia="仿宋" w:hAnsi="仿宋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二是丰富信息公开工作的内容和形式。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加强本处信息宣传队伍的建设，</w:t>
      </w:r>
      <w:r w:rsidR="00A174CB">
        <w:rPr>
          <w:rFonts w:ascii="仿宋" w:eastAsia="仿宋" w:hAnsi="仿宋" w:hint="eastAsia"/>
          <w:color w:val="000000"/>
          <w:sz w:val="32"/>
          <w:szCs w:val="32"/>
        </w:rPr>
        <w:t>充分利用网站、新媒体等形式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及时将我们的业务动态</w:t>
      </w:r>
      <w:r w:rsidR="007D7DC8">
        <w:rPr>
          <w:rFonts w:ascii="仿宋" w:eastAsia="仿宋" w:hAnsi="仿宋" w:hint="eastAsia"/>
          <w:color w:val="000000"/>
          <w:sz w:val="32"/>
          <w:szCs w:val="32"/>
        </w:rPr>
        <w:t>、行政处罚及时</w:t>
      </w:r>
      <w:r w:rsidRPr="00C2180E">
        <w:rPr>
          <w:rFonts w:ascii="仿宋" w:eastAsia="仿宋" w:hAnsi="仿宋" w:hint="eastAsia"/>
          <w:color w:val="000000"/>
          <w:sz w:val="32"/>
          <w:szCs w:val="32"/>
        </w:rPr>
        <w:t>对外公开</w:t>
      </w:r>
      <w:r w:rsidR="00A174CB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sectPr w:rsidR="0058141D" w:rsidRPr="0058141D" w:rsidSect="00851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1E0" w:rsidRDefault="00BA31E0" w:rsidP="00C2180E">
      <w:r>
        <w:separator/>
      </w:r>
    </w:p>
  </w:endnote>
  <w:endnote w:type="continuationSeparator" w:id="1">
    <w:p w:rsidR="00BA31E0" w:rsidRDefault="00BA31E0" w:rsidP="00C21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1E0" w:rsidRDefault="00BA31E0" w:rsidP="00C2180E">
      <w:r>
        <w:separator/>
      </w:r>
    </w:p>
  </w:footnote>
  <w:footnote w:type="continuationSeparator" w:id="1">
    <w:p w:rsidR="00BA31E0" w:rsidRDefault="00BA31E0" w:rsidP="00C218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6090D"/>
    <w:multiLevelType w:val="hybridMultilevel"/>
    <w:tmpl w:val="D6AE66C8"/>
    <w:lvl w:ilvl="0" w:tplc="C2C20054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D64323D"/>
    <w:multiLevelType w:val="hybridMultilevel"/>
    <w:tmpl w:val="1750E18E"/>
    <w:lvl w:ilvl="0" w:tplc="9232F57C">
      <w:start w:val="1"/>
      <w:numFmt w:val="japaneseCounting"/>
      <w:lvlText w:val="%1、"/>
      <w:lvlJc w:val="left"/>
      <w:pPr>
        <w:ind w:left="126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2">
    <w:nsid w:val="52997DE9"/>
    <w:multiLevelType w:val="hybridMultilevel"/>
    <w:tmpl w:val="F2A8C2EA"/>
    <w:lvl w:ilvl="0" w:tplc="72300CD6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2F42"/>
    <w:rsid w:val="00011CDA"/>
    <w:rsid w:val="00095F8F"/>
    <w:rsid w:val="000A20C1"/>
    <w:rsid w:val="00126A67"/>
    <w:rsid w:val="001D0070"/>
    <w:rsid w:val="0026285F"/>
    <w:rsid w:val="00287B0B"/>
    <w:rsid w:val="002A2F42"/>
    <w:rsid w:val="00314637"/>
    <w:rsid w:val="00344588"/>
    <w:rsid w:val="004349A6"/>
    <w:rsid w:val="004409AE"/>
    <w:rsid w:val="0050393B"/>
    <w:rsid w:val="0051175C"/>
    <w:rsid w:val="0058141D"/>
    <w:rsid w:val="005F4DAC"/>
    <w:rsid w:val="00657676"/>
    <w:rsid w:val="006D139E"/>
    <w:rsid w:val="007D7DC8"/>
    <w:rsid w:val="0085167F"/>
    <w:rsid w:val="008B6638"/>
    <w:rsid w:val="008E0E24"/>
    <w:rsid w:val="00921E5A"/>
    <w:rsid w:val="009A0ED8"/>
    <w:rsid w:val="009C3BFE"/>
    <w:rsid w:val="009D7BB2"/>
    <w:rsid w:val="00A174CB"/>
    <w:rsid w:val="00BA31E0"/>
    <w:rsid w:val="00C2180E"/>
    <w:rsid w:val="00C5235F"/>
    <w:rsid w:val="00CC7270"/>
    <w:rsid w:val="00D42938"/>
    <w:rsid w:val="00EB76C6"/>
    <w:rsid w:val="00EC49D3"/>
    <w:rsid w:val="00EC7749"/>
    <w:rsid w:val="00EE0775"/>
    <w:rsid w:val="00EF04DD"/>
    <w:rsid w:val="00F8649C"/>
    <w:rsid w:val="00FA5BDB"/>
    <w:rsid w:val="00FB0B3E"/>
    <w:rsid w:val="00FD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6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F42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2A2F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9C3BFE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C21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C2180E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C21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C218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F5C84-3763-491B-AA6E-7E6D0B37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130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王卿卿</dc:creator>
  <cp:lastModifiedBy>王卿卿</cp:lastModifiedBy>
  <cp:revision>3</cp:revision>
  <dcterms:created xsi:type="dcterms:W3CDTF">2018-03-19T08:31:00Z</dcterms:created>
  <dcterms:modified xsi:type="dcterms:W3CDTF">2018-03-19T08:56:00Z</dcterms:modified>
</cp:coreProperties>
</file>