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8"/>
        <w:adjustRightInd w:val="0"/>
        <w:ind w:firstLineChars="200" w:firstLine="712"/>
        <w:jc w:val="center"/>
        <w:rPr>
          <w:rFonts w:ascii="黑体" w:eastAsia="黑体"/>
          <w:b/>
          <w:bCs/>
          <w:snapToGrid w:val="0"/>
          <w:color w:val="000000"/>
          <w:kern w:val="0"/>
          <w:sz w:val="36"/>
          <w:szCs w:val="36"/>
        </w:rPr>
      </w:pPr>
    </w:p>
    <w:p>
      <w:pPr>
        <w:pStyle w:val="15"/>
      </w:pPr>
    </w:p>
    <w:p>
      <w:pPr>
        <w:pStyle w:val="18"/>
        <w:adjustRightInd w:val="0"/>
        <w:ind w:firstLineChars="200" w:firstLine="712"/>
        <w:jc w:val="center"/>
        <w:rPr>
          <w:rFonts w:ascii="黑体" w:eastAsia="黑体"/>
          <w:b/>
          <w:bCs/>
          <w:snapToGrid w:val="0"/>
          <w:color w:val="000000"/>
          <w:kern w:val="0"/>
          <w:sz w:val="36"/>
          <w:szCs w:val="36"/>
        </w:rPr>
      </w:pPr>
      <w:r>
        <w:rPr>
          <w:rFonts w:ascii="黑体" w:eastAsia="黑体" w:cs="黑体" w:hint="eastAsia"/>
          <w:b/>
          <w:bCs/>
          <w:snapToGrid w:val="0"/>
          <w:color w:val="000000"/>
          <w:kern w:val="0"/>
          <w:sz w:val="36"/>
          <w:szCs w:val="36"/>
        </w:rPr>
        <w:t>进口中药材存放、加工单位申请表</w:t>
      </w:r>
    </w:p>
    <w:p>
      <w:pPr>
        <w:pStyle w:val="18"/>
        <w:adjustRightInd w:val="0"/>
        <w:ind w:firstLineChars="200" w:firstLine="712"/>
        <w:jc w:val="center"/>
        <w:rPr>
          <w:rFonts w:ascii="黑体" w:eastAsia="黑体"/>
          <w:snapToGrid w:val="0"/>
          <w:color w:val="000000"/>
          <w:kern w:val="0"/>
          <w:sz w:val="36"/>
          <w:szCs w:val="36"/>
        </w:rPr>
      </w:pPr>
    </w:p>
    <w:p>
      <w:pPr>
        <w:pStyle w:val="18"/>
        <w:adjustRightInd w:val="0"/>
        <w:ind w:firstLineChars="200" w:firstLine="552"/>
        <w:rPr>
          <w:snapToGrid w:val="0"/>
          <w:color w:val="000000"/>
          <w:kern w:val="0"/>
          <w:sz w:val="28"/>
          <w:szCs w:val="28"/>
        </w:rPr>
      </w:pPr>
    </w:p>
    <w:p>
      <w:pPr>
        <w:pStyle w:val="18"/>
        <w:adjustRightInd w:val="0"/>
        <w:ind w:firstLineChars="200" w:firstLine="552"/>
        <w:rPr>
          <w:snapToGrid w:val="0"/>
          <w:color w:val="000000"/>
          <w:kern w:val="0"/>
          <w:sz w:val="28"/>
          <w:szCs w:val="28"/>
        </w:rPr>
      </w:pPr>
    </w:p>
    <w:p>
      <w:pPr>
        <w:pStyle w:val="18"/>
        <w:adjustRightInd w:val="0"/>
        <w:ind w:firstLineChars="200" w:firstLine="552"/>
        <w:jc w:val="center"/>
        <w:rPr>
          <w:rFonts w:ascii="仿宋_GB2312" w:eastAsia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eastAsia="仿宋_GB2312" w:cs="仿宋_GB2312" w:hint="eastAsia"/>
          <w:snapToGrid w:val="0"/>
          <w:color w:val="000000"/>
          <w:kern w:val="0"/>
          <w:sz w:val="28"/>
          <w:szCs w:val="28"/>
        </w:rPr>
        <w:t>申请类型：初次申请□；变更申请□</w:t>
      </w:r>
    </w:p>
    <w:p>
      <w:pPr>
        <w:pStyle w:val="18"/>
        <w:adjustRightInd w:val="0"/>
        <w:ind w:firstLineChars="200" w:firstLine="552"/>
        <w:jc w:val="center"/>
        <w:rPr>
          <w:rFonts w:ascii="仿宋_GB2312" w:eastAsia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eastAsia="仿宋_GB2312" w:cs="仿宋_GB2312" w:hint="eastAsia"/>
          <w:snapToGrid w:val="0"/>
          <w:color w:val="000000"/>
          <w:kern w:val="0"/>
          <w:sz w:val="28"/>
          <w:szCs w:val="28"/>
        </w:rPr>
        <w:t>申请对象：存放单位□；加工单位□</w:t>
      </w:r>
    </w:p>
    <w:p>
      <w:pPr>
        <w:pStyle w:val="18"/>
        <w:adjustRightInd w:val="0"/>
        <w:ind w:firstLineChars="200" w:firstLine="552"/>
        <w:jc w:val="center"/>
        <w:rPr>
          <w:snapToGrid w:val="0"/>
          <w:color w:val="000000"/>
          <w:kern w:val="0"/>
          <w:sz w:val="28"/>
          <w:szCs w:val="28"/>
        </w:rPr>
      </w:pPr>
    </w:p>
    <w:p>
      <w:pPr>
        <w:pStyle w:val="18"/>
        <w:adjustRightInd w:val="0"/>
        <w:ind w:firstLineChars="200" w:firstLine="552"/>
        <w:rPr>
          <w:snapToGrid w:val="0"/>
          <w:color w:val="000000"/>
          <w:kern w:val="0"/>
          <w:sz w:val="28"/>
          <w:szCs w:val="28"/>
        </w:rPr>
      </w:pPr>
    </w:p>
    <w:p>
      <w:pPr>
        <w:pStyle w:val="18"/>
        <w:adjustRightInd w:val="0"/>
        <w:ind w:firstLineChars="200" w:firstLine="552"/>
        <w:rPr>
          <w:snapToGrid w:val="0"/>
          <w:color w:val="000000"/>
          <w:kern w:val="0"/>
          <w:sz w:val="28"/>
          <w:szCs w:val="28"/>
        </w:rPr>
      </w:pPr>
    </w:p>
    <w:p>
      <w:pPr>
        <w:pStyle w:val="18"/>
        <w:adjustRightInd w:val="0"/>
        <w:ind w:firstLineChars="200" w:firstLine="552"/>
        <w:rPr>
          <w:snapToGrid w:val="0"/>
          <w:color w:val="000000"/>
          <w:kern w:val="0"/>
          <w:sz w:val="28"/>
          <w:szCs w:val="28"/>
        </w:rPr>
      </w:pPr>
    </w:p>
    <w:p>
      <w:pPr>
        <w:pStyle w:val="18"/>
        <w:adjustRightInd w:val="0"/>
        <w:ind w:firstLineChars="200" w:firstLine="592"/>
        <w:rPr>
          <w:rFonts w:ascii="仿宋_GB2312" w:eastAsia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eastAsia="仿宋_GB2312" w:cs="仿宋_GB2312" w:hint="eastAsia"/>
          <w:b/>
          <w:bCs/>
          <w:snapToGrid w:val="0"/>
          <w:color w:val="000000"/>
          <w:kern w:val="0"/>
          <w:sz w:val="30"/>
          <w:szCs w:val="30"/>
        </w:rPr>
        <w:t>申请单位</w:t>
      </w:r>
      <w:r>
        <w:rPr>
          <w:rFonts w:ascii="仿宋_GB2312" w:eastAsia="仿宋_GB2312" w:cs="仿宋_GB2312"/>
          <w:b/>
          <w:bCs/>
          <w:snapToGrid w:val="0"/>
          <w:color w:val="000000"/>
          <w:kern w:val="0"/>
          <w:sz w:val="30"/>
          <w:szCs w:val="30"/>
        </w:rPr>
        <w:t xml:space="preserve"> </w:t>
      </w:r>
    </w:p>
    <w:p>
      <w:pPr>
        <w:pStyle w:val="18"/>
        <w:adjustRightInd w:val="0"/>
        <w:ind w:firstLineChars="200" w:firstLine="592"/>
        <w:rPr>
          <w:rFonts w:ascii="仿宋_GB2312" w:eastAsia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eastAsia="仿宋_GB2312" w:cs="仿宋_GB2312" w:hint="eastAsia"/>
          <w:b/>
          <w:bCs/>
          <w:snapToGrid w:val="0"/>
          <w:color w:val="000000"/>
          <w:kern w:val="0"/>
          <w:sz w:val="30"/>
          <w:szCs w:val="30"/>
        </w:rPr>
        <w:t>申请日期</w:t>
      </w:r>
      <w:r>
        <w:rPr>
          <w:rFonts w:ascii="仿宋_GB2312" w:eastAsia="仿宋_GB2312" w:cs="仿宋_GB2312"/>
          <w:b/>
          <w:bCs/>
          <w:snapToGrid w:val="0"/>
          <w:color w:val="000000"/>
          <w:kern w:val="0"/>
          <w:sz w:val="30"/>
          <w:szCs w:val="30"/>
        </w:rPr>
        <w:t xml:space="preserve"> </w:t>
      </w:r>
    </w:p>
    <w:p>
      <w:pPr>
        <w:pStyle w:val="18"/>
        <w:tabs>
          <w:tab w:val="left" w:pos="105"/>
          <w:tab w:val="left" w:pos="315"/>
        </w:tabs>
        <w:adjustRightInd w:val="0"/>
        <w:ind w:firstLineChars="200" w:firstLine="412"/>
        <w:jc w:val="center"/>
        <w:rPr>
          <w:rFonts w:ascii="黑体" w:eastAsia="黑体"/>
          <w:snapToGrid w:val="0"/>
          <w:color w:val="000000"/>
          <w:kern w:val="0"/>
        </w:rPr>
      </w:pPr>
    </w:p>
    <w:p>
      <w:pPr>
        <w:pStyle w:val="18"/>
        <w:tabs>
          <w:tab w:val="left" w:pos="105"/>
          <w:tab w:val="left" w:pos="315"/>
        </w:tabs>
        <w:adjustRightInd w:val="0"/>
        <w:ind w:firstLineChars="200" w:firstLine="412"/>
        <w:jc w:val="center"/>
        <w:rPr>
          <w:rFonts w:ascii="黑体" w:eastAsia="黑体"/>
          <w:snapToGrid w:val="0"/>
          <w:color w:val="000000"/>
          <w:kern w:val="0"/>
        </w:rPr>
      </w:pPr>
    </w:p>
    <w:p>
      <w:pPr>
        <w:pStyle w:val="18"/>
        <w:tabs>
          <w:tab w:val="left" w:pos="105"/>
          <w:tab w:val="left" w:pos="315"/>
        </w:tabs>
        <w:adjustRightInd w:val="0"/>
        <w:ind w:firstLineChars="200" w:firstLine="412"/>
        <w:jc w:val="center"/>
        <w:rPr>
          <w:rFonts w:ascii="黑体" w:eastAsia="黑体"/>
          <w:snapToGrid w:val="0"/>
          <w:color w:val="000000"/>
          <w:kern w:val="0"/>
        </w:rPr>
      </w:pPr>
    </w:p>
    <w:p>
      <w:pPr>
        <w:pStyle w:val="18"/>
        <w:tabs>
          <w:tab w:val="left" w:pos="105"/>
          <w:tab w:val="left" w:pos="315"/>
        </w:tabs>
        <w:adjustRightInd w:val="0"/>
        <w:ind w:firstLineChars="200" w:firstLine="412"/>
        <w:jc w:val="center"/>
        <w:rPr>
          <w:rFonts w:ascii="黑体" w:eastAsia="黑体"/>
          <w:snapToGrid w:val="0"/>
          <w:color w:val="000000"/>
          <w:kern w:val="0"/>
        </w:rPr>
      </w:pPr>
    </w:p>
    <w:p>
      <w:pPr>
        <w:pStyle w:val="18"/>
        <w:tabs>
          <w:tab w:val="left" w:pos="105"/>
          <w:tab w:val="left" w:pos="315"/>
        </w:tabs>
        <w:adjustRightInd w:val="0"/>
        <w:ind w:firstLineChars="200" w:firstLine="412"/>
        <w:jc w:val="center"/>
        <w:rPr>
          <w:rFonts w:ascii="黑体" w:eastAsia="黑体"/>
          <w:snapToGrid w:val="0"/>
          <w:color w:val="000000"/>
          <w:kern w:val="0"/>
        </w:rPr>
      </w:pPr>
    </w:p>
    <w:p>
      <w:pPr>
        <w:pStyle w:val="18"/>
        <w:tabs>
          <w:tab w:val="left" w:pos="105"/>
          <w:tab w:val="left" w:pos="315"/>
        </w:tabs>
        <w:adjustRightInd w:val="0"/>
        <w:ind w:firstLineChars="200" w:firstLine="412"/>
        <w:jc w:val="center"/>
        <w:rPr>
          <w:rFonts w:ascii="黑体" w:eastAsia="黑体"/>
          <w:snapToGrid w:val="0"/>
          <w:color w:val="000000"/>
          <w:kern w:val="0"/>
        </w:rPr>
      </w:pPr>
    </w:p>
    <w:p>
      <w:pPr>
        <w:pStyle w:val="18"/>
        <w:tabs>
          <w:tab w:val="left" w:pos="105"/>
          <w:tab w:val="left" w:pos="315"/>
        </w:tabs>
        <w:adjustRightInd w:val="0"/>
        <w:ind w:firstLineChars="200" w:firstLine="412"/>
        <w:jc w:val="center"/>
        <w:rPr>
          <w:rFonts w:ascii="黑体" w:eastAsia="黑体"/>
          <w:snapToGrid w:val="0"/>
          <w:color w:val="000000"/>
          <w:kern w:val="0"/>
        </w:rPr>
      </w:pPr>
    </w:p>
    <w:p>
      <w:pPr>
        <w:pStyle w:val="18"/>
        <w:tabs>
          <w:tab w:val="left" w:pos="105"/>
          <w:tab w:val="left" w:pos="315"/>
        </w:tabs>
        <w:adjustRightInd w:val="0"/>
        <w:ind w:firstLineChars="200" w:firstLine="412"/>
        <w:jc w:val="center"/>
        <w:rPr>
          <w:rFonts w:ascii="黑体" w:eastAsia="黑体"/>
          <w:snapToGrid w:val="0"/>
          <w:color w:val="000000"/>
          <w:kern w:val="0"/>
        </w:rPr>
      </w:pPr>
    </w:p>
    <w:tbl>
      <w:tblPr>
        <w:jc w:val="center"/>
        <w:tblW w:w="90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522"/>
        <w:gridCol w:w="1158"/>
        <w:gridCol w:w="411"/>
        <w:gridCol w:w="105"/>
        <w:gridCol w:w="466"/>
        <w:gridCol w:w="68"/>
        <w:gridCol w:w="210"/>
        <w:gridCol w:w="1260"/>
        <w:gridCol w:w="313"/>
        <w:gridCol w:w="7"/>
        <w:gridCol w:w="1358"/>
        <w:gridCol w:w="1158"/>
        <w:gridCol w:w="1229"/>
      </w:tblGrid>
      <w:tr>
        <w:trPr>
          <w:cantSplit/>
          <w:trHeight w:val="405"/>
        </w:trPr>
        <w:tc>
          <w:tcPr>
            <w:tcW w:w="1257" w:type="dxa"/>
            <w:gridSpan w:val="2"/>
            <w:vMerge w:val="restart"/>
            <w:tcBorders>
              <w:top w:val="single" w:sz="12" w:space="0" w:color="auto"/>
            </w:tcBorders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宋体"/>
                <w:b/>
                <w:bCs/>
                <w:snapToGrid w:val="0"/>
                <w:color w:val="000000"/>
                <w:kern w:val="0"/>
                <w:sz w:val="32"/>
                <w:szCs w:val="32"/>
              </w:rPr>
              <w:br w:type="page"/>
            </w:r>
            <w:r>
              <w:rPr>
                <w:rFonts w:ascii="仿宋_GB2312" w:eastAsia="仿宋_GB2312" w:cs="仿宋_GB2312" w:hint="eastAsia"/>
                <w:color w:val="000000"/>
              </w:rPr>
              <w:t>企</w:t>
            </w:r>
            <w:r>
              <w:rPr>
                <w:rFonts w:ascii="仿宋_GB2312" w:eastAsia="仿宋_GB2312" w:cs="仿宋_GB2312"/>
                <w:color w:val="000000"/>
              </w:rPr>
              <w:t xml:space="preserve">  </w:t>
            </w:r>
            <w:r>
              <w:rPr>
                <w:rFonts w:ascii="仿宋_GB2312" w:eastAsia="仿宋_GB2312" w:cs="仿宋_GB2312" w:hint="eastAsia"/>
                <w:color w:val="000000"/>
              </w:rPr>
              <w:t>业</w:t>
            </w:r>
          </w:p>
          <w:p>
            <w:pPr>
              <w:pStyle w:val="18"/>
              <w:spacing w:line="360" w:lineRule="exact"/>
              <w:ind w:left="0"/>
              <w:rPr>
                <w:rFonts w:ascii="仿宋_GB2312" w:eastAsia="仿宋_GB2312" w:cs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名</w:t>
            </w:r>
            <w:r>
              <w:rPr>
                <w:rFonts w:ascii="仿宋_GB2312" w:eastAsia="仿宋_GB2312" w:cs="仿宋_GB2312"/>
                <w:color w:val="000000"/>
              </w:rPr>
              <w:t xml:space="preserve">  </w:t>
            </w:r>
            <w:r>
              <w:rPr>
                <w:rFonts w:ascii="仿宋_GB2312" w:eastAsia="仿宋_GB2312" w:cs="仿宋_GB2312" w:hint="eastAsia"/>
                <w:color w:val="000000"/>
              </w:rPr>
              <w:t>称</w:t>
            </w:r>
            <w:r>
              <w:rPr>
                <w:rFonts w:ascii="仿宋_GB2312" w:eastAsia="仿宋_GB2312" w:cs="仿宋_GB2312"/>
                <w:color w:val="000000"/>
              </w:rPr>
              <w:t xml:space="preserve">  </w:t>
            </w:r>
          </w:p>
        </w:tc>
        <w:tc>
          <w:tcPr>
            <w:tcW w:w="1674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（中文名）</w:t>
            </w:r>
          </w:p>
        </w:tc>
        <w:tc>
          <w:tcPr>
            <w:tcW w:w="6069" w:type="dxa"/>
            <w:gridSpan w:val="9"/>
            <w:tcBorders>
              <w:top w:val="single" w:sz="12" w:space="0" w:color="auto"/>
              <w:bottom w:val="single" w:sz="4" w:space="0" w:color="auto"/>
            </w:tcBorders>
          </w:tcPr>
          <w:p>
            <w:pPr>
              <w:pStyle w:val="18"/>
              <w:spacing w:line="360" w:lineRule="exact"/>
              <w:ind w:firstLineChars="200" w:firstLine="632"/>
              <w:rPr>
                <w:rFonts w:ascii="仿宋_GB2312" w:eastAsia="仿宋_GB2312"/>
                <w:b/>
                <w:bCs/>
                <w:color w:val="000000"/>
                <w:sz w:val="32"/>
                <w:szCs w:val="32"/>
              </w:rPr>
            </w:pPr>
          </w:p>
        </w:tc>
      </w:tr>
      <w:tr>
        <w:trPr>
          <w:cantSplit/>
          <w:trHeight w:val="315"/>
        </w:trPr>
        <w:tc>
          <w:tcPr>
            <w:tcW w:w="1257" w:type="dxa"/>
            <w:gridSpan w:val="2"/>
            <w:vMerge/>
          </w:tcPr>
          <w:p/>
        </w:tc>
        <w:tc>
          <w:tcPr>
            <w:tcW w:w="1674" w:type="dxa"/>
            <w:gridSpan w:val="3"/>
            <w:tcBorders>
              <w:top w:val="single" w:sz="4" w:space="0" w:color="auto"/>
            </w:tcBorders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（英文名）</w:t>
            </w:r>
          </w:p>
        </w:tc>
        <w:tc>
          <w:tcPr>
            <w:tcW w:w="6069" w:type="dxa"/>
            <w:gridSpan w:val="9"/>
            <w:tcBorders>
              <w:top w:val="single" w:sz="4" w:space="0" w:color="auto"/>
            </w:tcBorders>
          </w:tcPr>
          <w:p>
            <w:pPr>
              <w:pStyle w:val="18"/>
              <w:spacing w:line="360" w:lineRule="exact"/>
              <w:ind w:firstLineChars="200" w:firstLine="632"/>
              <w:rPr>
                <w:rFonts w:ascii="仿宋_GB2312" w:eastAsia="仿宋_GB2312"/>
                <w:b/>
                <w:bCs/>
                <w:color w:val="000000"/>
                <w:sz w:val="32"/>
                <w:szCs w:val="32"/>
              </w:rPr>
            </w:pPr>
          </w:p>
        </w:tc>
      </w:tr>
      <w:tr>
        <w:trPr>
          <w:cantSplit/>
          <w:trHeight w:val="405"/>
        </w:trPr>
        <w:tc>
          <w:tcPr>
            <w:tcW w:w="1257" w:type="dxa"/>
            <w:gridSpan w:val="2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法定地址</w:t>
            </w:r>
          </w:p>
        </w:tc>
        <w:tc>
          <w:tcPr>
            <w:tcW w:w="3998" w:type="dxa"/>
            <w:gridSpan w:val="9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1358" w:type="dxa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邮政编码</w:t>
            </w:r>
          </w:p>
        </w:tc>
        <w:tc>
          <w:tcPr>
            <w:tcW w:w="2387" w:type="dxa"/>
            <w:gridSpan w:val="2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>
        <w:trPr>
          <w:cantSplit/>
          <w:trHeight w:val="405"/>
        </w:trPr>
        <w:tc>
          <w:tcPr>
            <w:tcW w:w="1257" w:type="dxa"/>
            <w:gridSpan w:val="2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工厂地址</w:t>
            </w:r>
          </w:p>
        </w:tc>
        <w:tc>
          <w:tcPr>
            <w:tcW w:w="3998" w:type="dxa"/>
            <w:gridSpan w:val="9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1358" w:type="dxa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邮政编码</w:t>
            </w:r>
          </w:p>
        </w:tc>
        <w:tc>
          <w:tcPr>
            <w:tcW w:w="2387" w:type="dxa"/>
            <w:gridSpan w:val="2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>
        <w:trPr>
          <w:cantSplit/>
          <w:trHeight w:val="405"/>
        </w:trPr>
        <w:tc>
          <w:tcPr>
            <w:tcW w:w="1257" w:type="dxa"/>
            <w:gridSpan w:val="2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法人代表</w:t>
            </w:r>
          </w:p>
        </w:tc>
        <w:tc>
          <w:tcPr>
            <w:tcW w:w="3998" w:type="dxa"/>
            <w:gridSpan w:val="9"/>
          </w:tcPr>
          <w:p>
            <w:pPr>
              <w:pStyle w:val="18"/>
              <w:spacing w:line="360" w:lineRule="exact"/>
              <w:ind w:firstLineChars="200" w:firstLine="412"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</w:rPr>
              <w:tab/>
            </w:r>
          </w:p>
        </w:tc>
        <w:tc>
          <w:tcPr>
            <w:tcW w:w="1358" w:type="dxa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移动电话</w:t>
            </w:r>
          </w:p>
        </w:tc>
        <w:tc>
          <w:tcPr>
            <w:tcW w:w="2387" w:type="dxa"/>
            <w:gridSpan w:val="2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>
        <w:trPr>
          <w:cantSplit/>
          <w:trHeight w:val="405"/>
        </w:trPr>
        <w:tc>
          <w:tcPr>
            <w:tcW w:w="1257" w:type="dxa"/>
            <w:gridSpan w:val="2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电</w:t>
            </w:r>
            <w:r>
              <w:rPr>
                <w:rFonts w:ascii="仿宋_GB2312" w:eastAsia="仿宋_GB2312" w:cs="仿宋_GB2312"/>
                <w:color w:val="000000"/>
              </w:rPr>
              <w:t xml:space="preserve">  </w:t>
            </w:r>
            <w:r>
              <w:rPr>
                <w:rFonts w:ascii="仿宋_GB2312" w:eastAsia="仿宋_GB2312" w:cs="仿宋_GB2312" w:hint="eastAsia"/>
                <w:color w:val="000000"/>
              </w:rPr>
              <w:t>话</w:t>
            </w:r>
          </w:p>
        </w:tc>
        <w:tc>
          <w:tcPr>
            <w:tcW w:w="1569" w:type="dxa"/>
            <w:gridSpan w:val="2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849" w:type="dxa"/>
            <w:gridSpan w:val="4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传</w:t>
            </w:r>
            <w:r>
              <w:rPr>
                <w:rFonts w:ascii="仿宋_GB2312" w:eastAsia="仿宋_GB2312" w:cs="仿宋_GB2312"/>
                <w:color w:val="000000"/>
              </w:rPr>
              <w:t xml:space="preserve">  </w:t>
            </w:r>
            <w:r>
              <w:rPr>
                <w:rFonts w:ascii="仿宋_GB2312" w:eastAsia="仿宋_GB2312" w:cs="仿宋_GB2312" w:hint="eastAsia"/>
                <w:color w:val="000000"/>
              </w:rPr>
              <w:t>真</w:t>
            </w:r>
          </w:p>
        </w:tc>
        <w:tc>
          <w:tcPr>
            <w:tcW w:w="1580" w:type="dxa"/>
            <w:gridSpan w:val="3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1358" w:type="dxa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电子邮箱</w:t>
            </w:r>
          </w:p>
        </w:tc>
        <w:tc>
          <w:tcPr>
            <w:tcW w:w="2387" w:type="dxa"/>
            <w:gridSpan w:val="2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>
        <w:trPr>
          <w:cantSplit/>
          <w:trHeight w:val="405"/>
        </w:trPr>
        <w:tc>
          <w:tcPr>
            <w:tcW w:w="1257" w:type="dxa"/>
            <w:gridSpan w:val="2"/>
            <w:vMerge w:val="restart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加工（存放）厂（库）</w:t>
            </w:r>
          </w:p>
        </w:tc>
        <w:tc>
          <w:tcPr>
            <w:tcW w:w="1158" w:type="dxa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名</w:t>
            </w:r>
            <w:r>
              <w:rPr>
                <w:rFonts w:ascii="仿宋_GB2312" w:eastAsia="仿宋_GB2312" w:cs="仿宋_GB2312"/>
                <w:color w:val="000000"/>
              </w:rPr>
              <w:t xml:space="preserve">  </w:t>
            </w:r>
            <w:r>
              <w:rPr>
                <w:rFonts w:ascii="仿宋_GB2312" w:eastAsia="仿宋_GB2312" w:cs="仿宋_GB2312" w:hint="eastAsia"/>
                <w:color w:val="000000"/>
              </w:rPr>
              <w:t>称</w:t>
            </w:r>
          </w:p>
        </w:tc>
        <w:tc>
          <w:tcPr>
            <w:tcW w:w="6585" w:type="dxa"/>
            <w:gridSpan w:val="11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>
        <w:trPr>
          <w:cantSplit/>
          <w:trHeight w:val="405"/>
        </w:trPr>
        <w:tc>
          <w:tcPr>
            <w:tcW w:w="1257" w:type="dxa"/>
            <w:gridSpan w:val="2"/>
            <w:vMerge/>
          </w:tcPr>
          <w:p/>
        </w:tc>
        <w:tc>
          <w:tcPr>
            <w:tcW w:w="1158" w:type="dxa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地</w:t>
            </w:r>
            <w:r>
              <w:rPr>
                <w:rFonts w:ascii="仿宋_GB2312" w:eastAsia="仿宋_GB2312" w:cs="仿宋_GB2312"/>
                <w:color w:val="000000"/>
              </w:rPr>
              <w:t xml:space="preserve">  </w:t>
            </w:r>
            <w:r>
              <w:rPr>
                <w:rFonts w:ascii="仿宋_GB2312" w:eastAsia="仿宋_GB2312" w:cs="仿宋_GB2312" w:hint="eastAsia"/>
                <w:color w:val="000000"/>
              </w:rPr>
              <w:t>址</w:t>
            </w:r>
          </w:p>
        </w:tc>
        <w:tc>
          <w:tcPr>
            <w:tcW w:w="4198" w:type="dxa"/>
            <w:gridSpan w:val="9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1158" w:type="dxa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邮政编码</w:t>
            </w:r>
          </w:p>
        </w:tc>
        <w:tc>
          <w:tcPr>
            <w:tcW w:w="1229" w:type="dxa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>
        <w:trPr>
          <w:cantSplit/>
          <w:trHeight w:val="405"/>
        </w:trPr>
        <w:tc>
          <w:tcPr>
            <w:tcW w:w="1257" w:type="dxa"/>
            <w:gridSpan w:val="2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联系人</w:t>
            </w:r>
          </w:p>
        </w:tc>
        <w:tc>
          <w:tcPr>
            <w:tcW w:w="1158" w:type="dxa"/>
          </w:tcPr>
          <w:p>
            <w:pPr>
              <w:pStyle w:val="18"/>
              <w:spacing w:line="360" w:lineRule="exact"/>
              <w:ind w:firstLineChars="200" w:firstLine="632"/>
              <w:jc w:val="center"/>
              <w:rPr>
                <w:rFonts w:ascii="仿宋_GB2312" w:eastAsia="仿宋_GB2312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  <w:gridSpan w:val="3"/>
            <w:vAlign w:val="center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电</w:t>
            </w:r>
            <w:r>
              <w:rPr>
                <w:rFonts w:ascii="仿宋_GB2312" w:eastAsia="仿宋_GB2312" w:cs="仿宋_GB2312"/>
                <w:color w:val="000000"/>
              </w:rPr>
              <w:t xml:space="preserve"> </w:t>
            </w:r>
            <w:r>
              <w:rPr>
                <w:rFonts w:ascii="仿宋_GB2312" w:eastAsia="仿宋_GB2312" w:cs="仿宋_GB2312" w:hint="eastAsia"/>
                <w:color w:val="000000"/>
              </w:rPr>
              <w:t>话</w:t>
            </w:r>
          </w:p>
        </w:tc>
        <w:tc>
          <w:tcPr>
            <w:tcW w:w="1851" w:type="dxa"/>
            <w:gridSpan w:val="4"/>
            <w:vAlign w:val="center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pStyle w:val="18"/>
              <w:spacing w:line="360" w:lineRule="exact"/>
              <w:ind w:firstLineChars="200" w:firstLine="412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传</w:t>
            </w:r>
            <w:r>
              <w:rPr>
                <w:rFonts w:ascii="仿宋_GB2312" w:eastAsia="仿宋_GB2312" w:cs="仿宋_GB2312"/>
                <w:color w:val="000000"/>
              </w:rPr>
              <w:t xml:space="preserve">  </w:t>
            </w:r>
            <w:r>
              <w:rPr>
                <w:rFonts w:ascii="仿宋_GB2312" w:eastAsia="仿宋_GB2312" w:cs="仿宋_GB2312" w:hint="eastAsia"/>
                <w:color w:val="000000"/>
              </w:rPr>
              <w:t>真</w:t>
            </w:r>
          </w:p>
        </w:tc>
        <w:tc>
          <w:tcPr>
            <w:tcW w:w="2387" w:type="dxa"/>
            <w:gridSpan w:val="2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>
        <w:trPr>
          <w:cantSplit/>
          <w:trHeight w:val="405"/>
        </w:trPr>
        <w:tc>
          <w:tcPr>
            <w:tcW w:w="2415" w:type="dxa"/>
            <w:gridSpan w:val="3"/>
            <w:tcBorders>
              <w:bottom w:val="single" w:sz="4" w:space="0" w:color="auto"/>
            </w:tcBorders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组织机构代码证代码</w:t>
            </w:r>
          </w:p>
        </w:tc>
        <w:tc>
          <w:tcPr>
            <w:tcW w:w="6585" w:type="dxa"/>
            <w:gridSpan w:val="11"/>
            <w:vAlign w:val="center"/>
          </w:tcPr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>
        <w:trPr>
          <w:cantSplit/>
          <w:trHeight w:val="418"/>
        </w:trPr>
        <w:tc>
          <w:tcPr>
            <w:tcW w:w="73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指定企业信</w:t>
            </w:r>
            <w:r>
              <w:rPr>
                <w:rFonts w:ascii="仿宋_GB2312" w:eastAsia="仿宋_GB2312" w:cs="仿宋_GB2312"/>
                <w:color w:val="000000"/>
              </w:rPr>
              <w:t xml:space="preserve"> </w:t>
            </w:r>
            <w:r>
              <w:rPr>
                <w:rFonts w:ascii="仿宋_GB2312" w:eastAsia="仿宋_GB2312" w:cs="仿宋_GB2312" w:hint="eastAsia"/>
                <w:color w:val="000000"/>
              </w:rPr>
              <w:t>息</w:t>
            </w:r>
          </w:p>
        </w:tc>
        <w:tc>
          <w:tcPr>
            <w:tcW w:w="273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加工（存放）产品种类</w:t>
            </w:r>
          </w:p>
        </w:tc>
        <w:tc>
          <w:tcPr>
            <w:tcW w:w="5535" w:type="dxa"/>
            <w:gridSpan w:val="7"/>
            <w:tcBorders>
              <w:left w:val="single" w:sz="4" w:space="0" w:color="auto"/>
            </w:tcBorders>
          </w:tcPr>
          <w:p>
            <w:pPr>
              <w:pStyle w:val="18"/>
              <w:spacing w:line="360" w:lineRule="exact"/>
              <w:ind w:firstLineChars="200" w:firstLine="632"/>
              <w:rPr>
                <w:rFonts w:ascii="仿宋_GB2312" w:eastAsia="仿宋_GB2312"/>
                <w:b/>
                <w:bCs/>
                <w:color w:val="000000"/>
                <w:sz w:val="32"/>
                <w:szCs w:val="32"/>
              </w:rPr>
            </w:pPr>
          </w:p>
        </w:tc>
      </w:tr>
      <w:tr>
        <w:trPr>
          <w:cantSplit/>
          <w:trHeight w:val="464"/>
        </w:trPr>
        <w:tc>
          <w:tcPr>
            <w:tcW w:w="735" w:type="dxa"/>
            <w:vMerge/>
            <w:tcBorders>
              <w:right w:val="single" w:sz="4" w:space="0" w:color="auto"/>
            </w:tcBorders>
            <w:vAlign w:val="center"/>
          </w:tcPr>
          <w:p/>
        </w:tc>
        <w:tc>
          <w:tcPr>
            <w:tcW w:w="273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年加工能力</w:t>
            </w:r>
          </w:p>
        </w:tc>
        <w:tc>
          <w:tcPr>
            <w:tcW w:w="5535" w:type="dxa"/>
            <w:gridSpan w:val="7"/>
            <w:tcBorders>
              <w:left w:val="single" w:sz="4" w:space="0" w:color="auto"/>
            </w:tcBorders>
          </w:tcPr>
          <w:p>
            <w:pPr>
              <w:pStyle w:val="18"/>
              <w:spacing w:line="360" w:lineRule="exact"/>
              <w:ind w:firstLineChars="200" w:firstLine="632"/>
              <w:rPr>
                <w:rFonts w:ascii="仿宋_GB2312" w:eastAsia="仿宋_GB2312"/>
                <w:b/>
                <w:bCs/>
                <w:color w:val="000000"/>
                <w:sz w:val="32"/>
                <w:szCs w:val="32"/>
              </w:rPr>
            </w:pPr>
          </w:p>
        </w:tc>
      </w:tr>
      <w:tr>
        <w:trPr>
          <w:cantSplit/>
          <w:trHeight w:val="418"/>
        </w:trPr>
        <w:tc>
          <w:tcPr>
            <w:tcW w:w="73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273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eastAsia="仿宋_GB2312" w:cs="仿宋_GB2312" w:hint="eastAsia"/>
                <w:snapToGrid w:val="0"/>
                <w:color w:val="000000"/>
                <w:kern w:val="0"/>
              </w:rPr>
              <w:t>存放库容量（一次）</w:t>
            </w:r>
          </w:p>
        </w:tc>
        <w:tc>
          <w:tcPr>
            <w:tcW w:w="5535" w:type="dxa"/>
            <w:gridSpan w:val="7"/>
            <w:tcBorders>
              <w:left w:val="single" w:sz="4" w:space="0" w:color="auto"/>
            </w:tcBorders>
          </w:tcPr>
          <w:p>
            <w:pPr>
              <w:pStyle w:val="18"/>
              <w:spacing w:line="360" w:lineRule="exact"/>
              <w:ind w:firstLineChars="200" w:firstLine="632"/>
              <w:rPr>
                <w:rFonts w:ascii="仿宋_GB2312" w:eastAsia="仿宋_GB2312"/>
                <w:b/>
                <w:bCs/>
                <w:color w:val="000000"/>
                <w:sz w:val="32"/>
                <w:szCs w:val="32"/>
              </w:rPr>
            </w:pPr>
          </w:p>
        </w:tc>
      </w:tr>
      <w:tr>
        <w:trPr>
          <w:cantSplit/>
          <w:trHeight w:val="418"/>
        </w:trPr>
        <w:tc>
          <w:tcPr>
            <w:tcW w:w="73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变</w:t>
            </w:r>
          </w:p>
          <w:p>
            <w:pPr>
              <w:pStyle w:val="18"/>
              <w:spacing w:line="360" w:lineRule="exact"/>
              <w:ind w:firstLineChars="200" w:firstLine="87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  <w:p>
            <w:pPr>
              <w:pStyle w:val="18"/>
              <w:spacing w:line="360" w:lineRule="exact"/>
              <w:ind w:left="0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更</w:t>
            </w:r>
          </w:p>
          <w:p>
            <w:pPr>
              <w:pStyle w:val="18"/>
              <w:spacing w:line="360" w:lineRule="exact"/>
              <w:ind w:firstLineChars="200" w:firstLine="292"/>
              <w:jc w:val="center"/>
              <w:rPr>
                <w:rFonts w:ascii="仿宋_GB2312" w:eastAsia="仿宋_GB2312"/>
                <w:b/>
                <w:bCs/>
                <w:color w:val="000000"/>
                <w:kern w:val="44"/>
                <w:sz w:val="15"/>
                <w:szCs w:val="15"/>
              </w:rPr>
            </w:pPr>
          </w:p>
        </w:tc>
        <w:tc>
          <w:tcPr>
            <w:tcW w:w="420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firstLineChars="750" w:firstLine="1544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原项目</w:t>
            </w:r>
          </w:p>
        </w:tc>
        <w:tc>
          <w:tcPr>
            <w:tcW w:w="4065" w:type="dxa"/>
            <w:gridSpan w:val="5"/>
            <w:tcBorders>
              <w:lef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firstLineChars="650" w:firstLine="1338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变更项目</w:t>
            </w:r>
          </w:p>
        </w:tc>
      </w:tr>
      <w:tr>
        <w:trPr>
          <w:cantSplit/>
          <w:trHeight w:val="418"/>
        </w:trPr>
        <w:tc>
          <w:tcPr>
            <w:tcW w:w="735" w:type="dxa"/>
            <w:vMerge/>
            <w:tcBorders>
              <w:right w:val="single" w:sz="4" w:space="0" w:color="auto"/>
            </w:tcBorders>
            <w:vAlign w:val="center"/>
          </w:tcPr>
          <w:p/>
        </w:tc>
        <w:tc>
          <w:tcPr>
            <w:tcW w:w="420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firstLineChars="200" w:firstLine="872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4065" w:type="dxa"/>
            <w:gridSpan w:val="5"/>
            <w:tcBorders>
              <w:lef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firstLineChars="200" w:firstLine="872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>
        <w:trPr>
          <w:cantSplit/>
          <w:trHeight w:val="418"/>
        </w:trPr>
        <w:tc>
          <w:tcPr>
            <w:tcW w:w="735" w:type="dxa"/>
            <w:vMerge/>
            <w:tcBorders>
              <w:right w:val="single" w:sz="4" w:space="0" w:color="auto"/>
            </w:tcBorders>
            <w:vAlign w:val="center"/>
          </w:tcPr>
          <w:p/>
        </w:tc>
        <w:tc>
          <w:tcPr>
            <w:tcW w:w="420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firstLineChars="200" w:firstLine="872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4065" w:type="dxa"/>
            <w:gridSpan w:val="5"/>
            <w:tcBorders>
              <w:lef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firstLineChars="200" w:firstLine="872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>
        <w:trPr>
          <w:cantSplit/>
          <w:trHeight w:val="418"/>
        </w:trPr>
        <w:tc>
          <w:tcPr>
            <w:tcW w:w="735" w:type="dxa"/>
            <w:vMerge/>
            <w:tcBorders>
              <w:right w:val="single" w:sz="4" w:space="0" w:color="auto"/>
            </w:tcBorders>
            <w:vAlign w:val="center"/>
          </w:tcPr>
          <w:p/>
        </w:tc>
        <w:tc>
          <w:tcPr>
            <w:tcW w:w="420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firstLineChars="200" w:firstLine="872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4065" w:type="dxa"/>
            <w:gridSpan w:val="5"/>
            <w:tcBorders>
              <w:lef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firstLineChars="200" w:firstLine="872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>
        <w:trPr>
          <w:cantSplit/>
          <w:trHeight w:val="418"/>
        </w:trPr>
        <w:tc>
          <w:tcPr>
            <w:tcW w:w="735" w:type="dxa"/>
            <w:vMerge/>
            <w:tcBorders>
              <w:right w:val="single" w:sz="4" w:space="0" w:color="auto"/>
            </w:tcBorders>
            <w:vAlign w:val="center"/>
          </w:tcPr>
          <w:p/>
        </w:tc>
        <w:tc>
          <w:tcPr>
            <w:tcW w:w="420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firstLineChars="200" w:firstLine="872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4065" w:type="dxa"/>
            <w:gridSpan w:val="5"/>
            <w:tcBorders>
              <w:left w:val="single" w:sz="4" w:space="0" w:color="auto"/>
            </w:tcBorders>
            <w:vAlign w:val="center"/>
          </w:tcPr>
          <w:p>
            <w:pPr>
              <w:pStyle w:val="18"/>
              <w:spacing w:line="360" w:lineRule="exact"/>
              <w:ind w:firstLineChars="200" w:firstLine="872"/>
              <w:rPr>
                <w:rFonts w:ascii="仿宋_GB2312" w:eastAsia="仿宋_GB2312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>
        <w:trPr>
          <w:cantSplit/>
          <w:trHeight w:val="4078"/>
        </w:trPr>
        <w:tc>
          <w:tcPr>
            <w:tcW w:w="9000" w:type="dxa"/>
            <w:gridSpan w:val="14"/>
            <w:tcBorders>
              <w:bottom w:val="single" w:sz="12" w:space="0" w:color="auto"/>
            </w:tcBorders>
          </w:tcPr>
          <w:p>
            <w:pPr>
              <w:pStyle w:val="18"/>
              <w:widowControl/>
              <w:spacing w:line="300" w:lineRule="exact"/>
              <w:ind w:firstLineChars="200" w:firstLine="412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本企业认真学习了《</w:t>
            </w:r>
            <w:r>
              <w:rPr>
                <w:rFonts w:ascii="仿宋_GB2312" w:eastAsia="仿宋_GB2312" w:cs="仿宋_GB2312"/>
                <w:color w:val="000000"/>
              </w:rPr>
              <w:t>中华人民共和国进出境动植物检疫法</w:t>
            </w:r>
            <w:r>
              <w:rPr>
                <w:rFonts w:ascii="仿宋_GB2312" w:eastAsia="仿宋_GB2312" w:cs="仿宋_GB2312" w:hint="eastAsia"/>
                <w:color w:val="000000"/>
              </w:rPr>
              <w:t>》及其实施条例、《进出境中药材检疫监督管理办法》等法律法规，公司内部审查认为本公司基本符合《进口中药材存放、加工单位基本要求》，在此正式提出进口中药材存放、加工单位申请，所报资料真实无误，请审核。</w:t>
            </w:r>
          </w:p>
          <w:p>
            <w:pPr>
              <w:pStyle w:val="18"/>
              <w:spacing w:line="300" w:lineRule="exact"/>
              <w:ind w:firstLineChars="200" w:firstLine="412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本企业郑重声明：一旦获准指定企业，将严格遵守《</w:t>
            </w:r>
            <w:r>
              <w:rPr>
                <w:rFonts w:ascii="仿宋_GB2312" w:eastAsia="仿宋_GB2312" w:cs="仿宋_GB2312"/>
                <w:color w:val="000000"/>
              </w:rPr>
              <w:t>中华人民共和国进出境动植物检疫法</w:t>
            </w:r>
            <w:bookmarkStart w:id="0" w:name="_GoBack"/>
            <w:bookmarkEnd w:id="0"/>
            <w:r>
              <w:rPr>
                <w:rFonts w:ascii="仿宋_GB2312" w:eastAsia="仿宋_GB2312" w:cs="仿宋_GB2312" w:hint="eastAsia"/>
                <w:color w:val="000000"/>
              </w:rPr>
              <w:t>》及其实施条例、《进出境中药材检疫监督管理办法》等法律法规，认真落实生产加工存放过程中的消毒防疫工作和质量控制工作，自觉接受海关的监督。</w:t>
            </w:r>
          </w:p>
          <w:p>
            <w:pPr>
              <w:pStyle w:val="18"/>
              <w:widowControl/>
              <w:spacing w:line="320" w:lineRule="exact"/>
              <w:ind w:firstLineChars="200" w:firstLine="632"/>
              <w:rPr>
                <w:rFonts w:ascii="仿宋_GB2312" w:eastAsia="仿宋_GB2312"/>
                <w:b/>
                <w:bCs/>
                <w:color w:val="000000"/>
                <w:sz w:val="32"/>
                <w:szCs w:val="32"/>
              </w:rPr>
            </w:pPr>
          </w:p>
          <w:p>
            <w:pPr>
              <w:pStyle w:val="18"/>
              <w:widowControl/>
              <w:spacing w:line="320" w:lineRule="exact"/>
              <w:ind w:firstLineChars="200" w:firstLine="412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法定代表人：</w:t>
            </w:r>
          </w:p>
          <w:p>
            <w:pPr>
              <w:pStyle w:val="18"/>
              <w:widowControl/>
              <w:spacing w:line="320" w:lineRule="exact"/>
              <w:ind w:firstLineChars="200" w:firstLine="412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（签名）</w:t>
            </w:r>
            <w:r>
              <w:rPr>
                <w:rFonts w:ascii="仿宋_GB2312" w:eastAsia="仿宋_GB2312" w:cs="仿宋_GB2312"/>
                <w:color w:val="000000"/>
              </w:rPr>
              <w:t xml:space="preserve">                                  </w:t>
            </w:r>
            <w:r>
              <w:rPr>
                <w:rFonts w:ascii="仿宋_GB2312" w:eastAsia="仿宋_GB2312" w:cs="仿宋_GB2312" w:hint="eastAsia"/>
                <w:color w:val="000000"/>
              </w:rPr>
              <w:t>（公章）</w:t>
            </w:r>
          </w:p>
          <w:p>
            <w:pPr>
              <w:pStyle w:val="18"/>
              <w:spacing w:line="360" w:lineRule="exact"/>
              <w:ind w:firstLineChars="200" w:firstLine="412"/>
              <w:rPr>
                <w:rFonts w:ascii="仿宋_GB2312" w:eastAsia="仿宋_GB2312"/>
                <w:color w:val="000000"/>
              </w:rPr>
            </w:pPr>
          </w:p>
          <w:p>
            <w:pPr>
              <w:pStyle w:val="18"/>
              <w:spacing w:line="360" w:lineRule="exact"/>
              <w:ind w:firstLineChars="200" w:firstLine="412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cs="仿宋_GB2312" w:hint="eastAsia"/>
                <w:color w:val="000000"/>
              </w:rPr>
              <w:t>年月日</w:t>
            </w:r>
          </w:p>
        </w:tc>
      </w:tr>
    </w:tbl>
    <w:p>
      <w:pPr>
        <w:pStyle w:val="18"/>
        <w:ind w:left="0"/>
        <w:rPr>
          <w:rFonts w:ascii="仿宋_GB2312" w:eastAsia="仿宋_GB2312"/>
          <w:sz w:val="30"/>
          <w:szCs w:val="30"/>
        </w:rPr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2"/>
    <w:basedOn w:val="0"/>
    <w:autoRedefine/>
    <w:next w:val="0"/>
    <w:pPr>
      <w:ind w:left="420"/>
    </w:p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8">
    <w:name w:val="样式 10 磅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</TotalTime>
  <Application>Yozo_Office</Application>
  <Pages>2</Pages>
  <Words>421</Words>
  <Characters>421</Characters>
  <Lines>96</Lines>
  <Paragraphs>39</Paragraphs>
  <CharactersWithSpaces>476</CharactersWithSpaces>
  <Company>bjhg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周静</dc:creator>
  <cp:lastModifiedBy>李明</cp:lastModifiedBy>
  <cp:revision>1</cp:revision>
  <dcterms:created xsi:type="dcterms:W3CDTF">2021-08-10T09:14:26Z</dcterms:created>
  <dcterms:modified xsi:type="dcterms:W3CDTF">2026-09-17T09:04:02Z</dcterms:modified>
</cp:coreProperties>
</file>